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D3D6F" w14:textId="32F4026C" w:rsidR="00EC1A05" w:rsidRPr="00076395" w:rsidRDefault="005D6A2B" w:rsidP="00076395">
      <w:pPr>
        <w:pStyle w:val="Title"/>
        <w:jc w:val="center"/>
        <w:rPr>
          <w:b/>
          <w:bCs/>
          <w:color w:val="ED7D31" w:themeColor="accent2"/>
          <w:sz w:val="28"/>
          <w:szCs w:val="40"/>
        </w:rPr>
      </w:pPr>
      <w:r w:rsidRPr="00076395">
        <w:rPr>
          <w:b/>
          <w:bCs/>
          <w:color w:val="ED7D31" w:themeColor="accent2"/>
          <w:sz w:val="28"/>
          <w:szCs w:val="40"/>
        </w:rPr>
        <w:t xml:space="preserve">TCM </w:t>
      </w:r>
      <w:r w:rsidR="0087508C" w:rsidRPr="00076395">
        <w:rPr>
          <w:b/>
          <w:bCs/>
          <w:color w:val="ED7D31" w:themeColor="accent2"/>
          <w:sz w:val="28"/>
          <w:szCs w:val="40"/>
        </w:rPr>
        <w:t>LEARNING PORTAL NEW USER LOG IN INSTRUCTIONS</w:t>
      </w:r>
    </w:p>
    <w:p w14:paraId="0DADBA19" w14:textId="35F0AFA3" w:rsidR="00A07744" w:rsidRDefault="0087508C" w:rsidP="0087508C">
      <w:pPr>
        <w:jc w:val="center"/>
        <w:rPr>
          <w:sz w:val="24"/>
        </w:rPr>
      </w:pPr>
      <w:r w:rsidRPr="00934FC9">
        <w:rPr>
          <w:sz w:val="24"/>
        </w:rPr>
        <w:t xml:space="preserve">Welcome to the TCM </w:t>
      </w:r>
      <w:r w:rsidR="00A07744">
        <w:rPr>
          <w:sz w:val="24"/>
        </w:rPr>
        <w:t>L</w:t>
      </w:r>
      <w:r w:rsidRPr="00934FC9">
        <w:rPr>
          <w:sz w:val="24"/>
        </w:rPr>
        <w:t xml:space="preserve">earning </w:t>
      </w:r>
      <w:r w:rsidR="00563844">
        <w:rPr>
          <w:sz w:val="24"/>
        </w:rPr>
        <w:t>Portal</w:t>
      </w:r>
      <w:r w:rsidR="00A07744" w:rsidRPr="00934FC9">
        <w:rPr>
          <w:sz w:val="24"/>
        </w:rPr>
        <w:t xml:space="preserve">. </w:t>
      </w:r>
    </w:p>
    <w:p w14:paraId="211173A9" w14:textId="1F913CAA" w:rsidR="0087508C" w:rsidRPr="00934FC9" w:rsidRDefault="00A07744" w:rsidP="0087508C">
      <w:pPr>
        <w:jc w:val="center"/>
        <w:rPr>
          <w:sz w:val="24"/>
        </w:rPr>
      </w:pPr>
      <w:r w:rsidRPr="00934FC9">
        <w:rPr>
          <w:sz w:val="24"/>
        </w:rPr>
        <w:t>You</w:t>
      </w:r>
      <w:r w:rsidR="0087508C" w:rsidRPr="00934FC9">
        <w:rPr>
          <w:sz w:val="24"/>
        </w:rPr>
        <w:t xml:space="preserve"> have been successfully enrolled onto </w:t>
      </w:r>
      <w:r w:rsidR="005D6A2B" w:rsidRPr="00934FC9">
        <w:rPr>
          <w:sz w:val="24"/>
        </w:rPr>
        <w:t>our</w:t>
      </w:r>
      <w:r w:rsidR="007B5BDE" w:rsidRPr="00934FC9">
        <w:rPr>
          <w:sz w:val="24"/>
        </w:rPr>
        <w:t xml:space="preserve"> learning</w:t>
      </w:r>
      <w:r w:rsidR="0087508C" w:rsidRPr="00934FC9">
        <w:rPr>
          <w:sz w:val="24"/>
        </w:rPr>
        <w:t xml:space="preserve"> </w:t>
      </w:r>
      <w:r w:rsidR="00563844">
        <w:rPr>
          <w:sz w:val="24"/>
        </w:rPr>
        <w:t>portal</w:t>
      </w:r>
      <w:r w:rsidR="0087508C" w:rsidRPr="00934FC9">
        <w:rPr>
          <w:sz w:val="24"/>
        </w:rPr>
        <w:t xml:space="preserve">. </w:t>
      </w:r>
    </w:p>
    <w:p w14:paraId="358ECF5F" w14:textId="06DA720C" w:rsidR="0087508C" w:rsidRPr="00934FC9" w:rsidRDefault="0087508C" w:rsidP="0087508C">
      <w:pPr>
        <w:jc w:val="center"/>
        <w:rPr>
          <w:sz w:val="24"/>
        </w:rPr>
      </w:pPr>
      <w:r w:rsidRPr="00934FC9">
        <w:rPr>
          <w:sz w:val="24"/>
        </w:rPr>
        <w:t xml:space="preserve">this means that you are now a part of the TCM’s dynamic and </w:t>
      </w:r>
      <w:r w:rsidR="007B5BDE" w:rsidRPr="00934FC9">
        <w:rPr>
          <w:sz w:val="24"/>
        </w:rPr>
        <w:t>progressive learning</w:t>
      </w:r>
      <w:r w:rsidRPr="00934FC9">
        <w:rPr>
          <w:sz w:val="24"/>
        </w:rPr>
        <w:t xml:space="preserve"> culture, and as you may already </w:t>
      </w:r>
      <w:r w:rsidR="007B5BDE" w:rsidRPr="00934FC9">
        <w:rPr>
          <w:sz w:val="24"/>
        </w:rPr>
        <w:t>know,</w:t>
      </w:r>
      <w:r w:rsidRPr="00934FC9">
        <w:rPr>
          <w:sz w:val="24"/>
        </w:rPr>
        <w:t xml:space="preserve"> every </w:t>
      </w:r>
      <w:r w:rsidR="00A66960" w:rsidRPr="00934FC9">
        <w:rPr>
          <w:sz w:val="24"/>
        </w:rPr>
        <w:t>organization</w:t>
      </w:r>
      <w:r w:rsidRPr="00934FC9">
        <w:rPr>
          <w:sz w:val="24"/>
        </w:rPr>
        <w:t xml:space="preserve"> has a set of policies </w:t>
      </w:r>
      <w:proofErr w:type="gramStart"/>
      <w:r w:rsidRPr="00934FC9">
        <w:rPr>
          <w:sz w:val="24"/>
        </w:rPr>
        <w:t>and  principles</w:t>
      </w:r>
      <w:proofErr w:type="gramEnd"/>
      <w:r w:rsidRPr="00934FC9">
        <w:rPr>
          <w:sz w:val="24"/>
        </w:rPr>
        <w:t xml:space="preserve"> to adhere to .</w:t>
      </w:r>
    </w:p>
    <w:p w14:paraId="4B979489" w14:textId="34A929C8" w:rsidR="005D6A2B" w:rsidRDefault="0087508C" w:rsidP="00076395">
      <w:pPr>
        <w:jc w:val="center"/>
        <w:rPr>
          <w:sz w:val="24"/>
        </w:rPr>
      </w:pPr>
      <w:r w:rsidRPr="00934FC9">
        <w:rPr>
          <w:sz w:val="24"/>
        </w:rPr>
        <w:t xml:space="preserve">The following online courses and training programs will be your guide to successfully and competently engage your everyday service </w:t>
      </w:r>
      <w:r w:rsidR="00582C1D">
        <w:rPr>
          <w:sz w:val="24"/>
        </w:rPr>
        <w:t xml:space="preserve">level </w:t>
      </w:r>
      <w:r w:rsidRPr="00934FC9">
        <w:rPr>
          <w:sz w:val="24"/>
        </w:rPr>
        <w:t xml:space="preserve">delivery </w:t>
      </w:r>
      <w:proofErr w:type="gramStart"/>
      <w:r w:rsidRPr="00934FC9">
        <w:rPr>
          <w:sz w:val="24"/>
        </w:rPr>
        <w:t>with</w:t>
      </w:r>
      <w:r w:rsidR="00582C1D">
        <w:rPr>
          <w:sz w:val="24"/>
        </w:rPr>
        <w:t xml:space="preserve">in </w:t>
      </w:r>
      <w:r w:rsidRPr="00934FC9">
        <w:rPr>
          <w:sz w:val="24"/>
        </w:rPr>
        <w:t xml:space="preserve"> </w:t>
      </w:r>
      <w:r w:rsidR="00582C1D">
        <w:rPr>
          <w:b/>
          <w:bCs/>
          <w:sz w:val="24"/>
        </w:rPr>
        <w:t>the</w:t>
      </w:r>
      <w:proofErr w:type="gramEnd"/>
      <w:r w:rsidR="00582C1D">
        <w:rPr>
          <w:b/>
          <w:bCs/>
          <w:sz w:val="24"/>
        </w:rPr>
        <w:t xml:space="preserve"> organization.</w:t>
      </w:r>
    </w:p>
    <w:p w14:paraId="06A5E441" w14:textId="4F586F0F" w:rsidR="005D6A2B" w:rsidRDefault="005D6A2B" w:rsidP="005D6A2B">
      <w:pPr>
        <w:jc w:val="center"/>
        <w:rPr>
          <w:sz w:val="24"/>
        </w:rPr>
      </w:pPr>
      <w:r>
        <w:rPr>
          <w:sz w:val="24"/>
        </w:rPr>
        <w:t xml:space="preserve">Before you dive into the different courses we have on this </w:t>
      </w:r>
      <w:proofErr w:type="gramStart"/>
      <w:r>
        <w:rPr>
          <w:sz w:val="24"/>
        </w:rPr>
        <w:t>portal ,</w:t>
      </w:r>
      <w:proofErr w:type="gramEnd"/>
      <w:r>
        <w:rPr>
          <w:sz w:val="24"/>
        </w:rPr>
        <w:t xml:space="preserve"> you are required to complete a compulsory Field Service Application (FSA) training which consist of the following course modules:</w:t>
      </w:r>
    </w:p>
    <w:p w14:paraId="101CC133" w14:textId="59B3A815" w:rsidR="00076395" w:rsidRPr="00582C1D" w:rsidRDefault="00076395" w:rsidP="00582C1D">
      <w:pPr>
        <w:rPr>
          <w:sz w:val="24"/>
        </w:rPr>
      </w:pPr>
    </w:p>
    <w:p w14:paraId="7B61BEB7" w14:textId="508A4C54" w:rsidR="00413929" w:rsidRDefault="00413929" w:rsidP="00076395">
      <w:pPr>
        <w:pStyle w:val="ListParagraph"/>
        <w:numPr>
          <w:ilvl w:val="0"/>
          <w:numId w:val="7"/>
        </w:numPr>
        <w:rPr>
          <w:sz w:val="24"/>
        </w:rPr>
      </w:pPr>
      <w:r>
        <w:rPr>
          <w:sz w:val="24"/>
        </w:rPr>
        <w:t xml:space="preserve">FSA Module </w:t>
      </w:r>
      <w:proofErr w:type="gramStart"/>
      <w:r>
        <w:rPr>
          <w:sz w:val="24"/>
        </w:rPr>
        <w:t>1 :</w:t>
      </w:r>
      <w:proofErr w:type="gramEnd"/>
      <w:r>
        <w:rPr>
          <w:sz w:val="24"/>
        </w:rPr>
        <w:t xml:space="preserve"> </w:t>
      </w:r>
      <w:r w:rsidRPr="00582C1D">
        <w:rPr>
          <w:b/>
          <w:bCs/>
          <w:sz w:val="24"/>
        </w:rPr>
        <w:t xml:space="preserve">FSA </w:t>
      </w:r>
      <w:r w:rsidR="00076395" w:rsidRPr="00582C1D">
        <w:rPr>
          <w:b/>
          <w:bCs/>
          <w:sz w:val="24"/>
        </w:rPr>
        <w:t>Introduction to Online Training</w:t>
      </w:r>
    </w:p>
    <w:p w14:paraId="496DC309" w14:textId="79339E35" w:rsidR="00413929" w:rsidRPr="00076395" w:rsidRDefault="00413929" w:rsidP="00076395">
      <w:pPr>
        <w:pStyle w:val="ListParagraph"/>
        <w:numPr>
          <w:ilvl w:val="0"/>
          <w:numId w:val="7"/>
        </w:numPr>
        <w:rPr>
          <w:sz w:val="24"/>
          <w:lang w:val="en-ZA"/>
        </w:rPr>
      </w:pPr>
      <w:r w:rsidRPr="00076395">
        <w:rPr>
          <w:sz w:val="24"/>
          <w:lang w:val="en-ZA"/>
        </w:rPr>
        <w:t xml:space="preserve">FSA Module </w:t>
      </w:r>
      <w:proofErr w:type="gramStart"/>
      <w:r w:rsidR="00076395" w:rsidRPr="00076395">
        <w:rPr>
          <w:sz w:val="24"/>
          <w:lang w:val="en-ZA"/>
        </w:rPr>
        <w:t>2 :</w:t>
      </w:r>
      <w:proofErr w:type="gramEnd"/>
      <w:r w:rsidR="00076395" w:rsidRPr="00076395">
        <w:rPr>
          <w:sz w:val="24"/>
          <w:lang w:val="en-ZA"/>
        </w:rPr>
        <w:t xml:space="preserve"> </w:t>
      </w:r>
      <w:r w:rsidR="00076395" w:rsidRPr="00582C1D">
        <w:rPr>
          <w:b/>
          <w:bCs/>
          <w:sz w:val="24"/>
          <w:lang w:val="en-ZA"/>
        </w:rPr>
        <w:t>FSA Elementary Tablet Training</w:t>
      </w:r>
    </w:p>
    <w:p w14:paraId="12E00850" w14:textId="2FA7D760" w:rsidR="00413929" w:rsidRDefault="00413929" w:rsidP="00076395">
      <w:pPr>
        <w:pStyle w:val="ListParagraph"/>
        <w:numPr>
          <w:ilvl w:val="0"/>
          <w:numId w:val="7"/>
        </w:numPr>
        <w:rPr>
          <w:sz w:val="24"/>
          <w:lang w:val="it-IT"/>
        </w:rPr>
      </w:pPr>
      <w:r w:rsidRPr="00076395">
        <w:rPr>
          <w:sz w:val="24"/>
          <w:lang w:val="it-IT"/>
        </w:rPr>
        <w:t xml:space="preserve">FSA Module </w:t>
      </w:r>
      <w:r w:rsidR="00076395" w:rsidRPr="00076395">
        <w:rPr>
          <w:sz w:val="24"/>
          <w:lang w:val="it-IT"/>
        </w:rPr>
        <w:t xml:space="preserve">3 : </w:t>
      </w:r>
      <w:r w:rsidR="00076395" w:rsidRPr="00582C1D">
        <w:rPr>
          <w:b/>
          <w:bCs/>
          <w:sz w:val="24"/>
          <w:lang w:val="it-IT"/>
        </w:rPr>
        <w:t>FSA Intermediate Training</w:t>
      </w:r>
    </w:p>
    <w:p w14:paraId="3AA06E5D" w14:textId="0B753CE2" w:rsidR="00076395" w:rsidRPr="00076395" w:rsidRDefault="00076395" w:rsidP="00076395">
      <w:pPr>
        <w:pStyle w:val="ListParagraph"/>
        <w:numPr>
          <w:ilvl w:val="0"/>
          <w:numId w:val="7"/>
        </w:numPr>
        <w:rPr>
          <w:sz w:val="24"/>
          <w:lang w:val="en-ZA"/>
        </w:rPr>
      </w:pPr>
      <w:r w:rsidRPr="00076395">
        <w:rPr>
          <w:sz w:val="24"/>
          <w:lang w:val="en-ZA"/>
        </w:rPr>
        <w:t xml:space="preserve">FSA Module </w:t>
      </w:r>
      <w:proofErr w:type="gramStart"/>
      <w:r w:rsidRPr="00076395">
        <w:rPr>
          <w:sz w:val="24"/>
          <w:lang w:val="en-ZA"/>
        </w:rPr>
        <w:t>4 :</w:t>
      </w:r>
      <w:proofErr w:type="gramEnd"/>
      <w:r w:rsidRPr="00076395">
        <w:rPr>
          <w:sz w:val="24"/>
          <w:lang w:val="en-ZA"/>
        </w:rPr>
        <w:t xml:space="preserve"> </w:t>
      </w:r>
      <w:r w:rsidRPr="00582C1D">
        <w:rPr>
          <w:b/>
          <w:bCs/>
          <w:sz w:val="24"/>
          <w:lang w:val="en-ZA"/>
        </w:rPr>
        <w:t>FSA Advanced Tablet Training</w:t>
      </w:r>
    </w:p>
    <w:p w14:paraId="63EE5633" w14:textId="77777777" w:rsidR="00413929" w:rsidRDefault="00413929" w:rsidP="00413929">
      <w:pPr>
        <w:pStyle w:val="ListParagraph"/>
        <w:numPr>
          <w:ilvl w:val="0"/>
          <w:numId w:val="0"/>
        </w:numPr>
        <w:ind w:left="720"/>
        <w:rPr>
          <w:sz w:val="24"/>
          <w:lang w:val="en-ZA"/>
        </w:rPr>
      </w:pPr>
    </w:p>
    <w:p w14:paraId="18C75448" w14:textId="3595F564" w:rsidR="00076395" w:rsidRPr="00D9372C" w:rsidRDefault="00076395" w:rsidP="00D9372C">
      <w:pPr>
        <w:ind w:left="720"/>
        <w:rPr>
          <w:sz w:val="24"/>
          <w:lang w:val="en-ZA"/>
        </w:rPr>
      </w:pPr>
      <w:r w:rsidRPr="00D9372C">
        <w:rPr>
          <w:rFonts w:ascii="Roboto" w:hAnsi="Roboto"/>
          <w:color w:val="1D2125"/>
          <w:sz w:val="23"/>
          <w:szCs w:val="23"/>
          <w:shd w:val="clear" w:color="auto" w:fill="FFFFFF"/>
        </w:rPr>
        <w:t>Read</w:t>
      </w:r>
      <w:r w:rsidR="00CC711E">
        <w:rPr>
          <w:rFonts w:ascii="Roboto" w:hAnsi="Roboto"/>
          <w:color w:val="1D2125"/>
          <w:sz w:val="23"/>
          <w:szCs w:val="23"/>
          <w:shd w:val="clear" w:color="auto" w:fill="FFFFFF"/>
        </w:rPr>
        <w:t xml:space="preserve"> though</w:t>
      </w:r>
      <w:r w:rsidRPr="00D9372C">
        <w:rPr>
          <w:rFonts w:ascii="Roboto" w:hAnsi="Roboto"/>
          <w:color w:val="1D2125"/>
          <w:sz w:val="23"/>
          <w:szCs w:val="23"/>
          <w:shd w:val="clear" w:color="auto" w:fill="FFFFFF"/>
        </w:rPr>
        <w:t xml:space="preserve"> the Moodle Book, </w:t>
      </w:r>
      <w:r w:rsidR="00D9372C">
        <w:rPr>
          <w:rFonts w:ascii="Roboto" w:hAnsi="Roboto"/>
          <w:color w:val="1D2125"/>
          <w:sz w:val="23"/>
          <w:szCs w:val="23"/>
          <w:shd w:val="clear" w:color="auto" w:fill="FFFFFF"/>
        </w:rPr>
        <w:t>W</w:t>
      </w:r>
      <w:r w:rsidRPr="00D9372C">
        <w:rPr>
          <w:rFonts w:ascii="Roboto" w:hAnsi="Roboto"/>
          <w:color w:val="1D2125"/>
          <w:sz w:val="23"/>
          <w:szCs w:val="23"/>
          <w:shd w:val="clear" w:color="auto" w:fill="FFFFFF"/>
        </w:rPr>
        <w:t>atch the Video</w:t>
      </w:r>
      <w:r w:rsidR="00CC711E">
        <w:rPr>
          <w:rFonts w:ascii="Roboto" w:hAnsi="Roboto"/>
          <w:color w:val="1D2125"/>
          <w:sz w:val="23"/>
          <w:szCs w:val="23"/>
          <w:shd w:val="clear" w:color="auto" w:fill="FFFFFF"/>
        </w:rPr>
        <w:t>s to the end</w:t>
      </w:r>
      <w:r w:rsidRPr="00D9372C">
        <w:rPr>
          <w:rFonts w:ascii="Roboto" w:hAnsi="Roboto"/>
          <w:color w:val="1D2125"/>
          <w:sz w:val="23"/>
          <w:szCs w:val="23"/>
          <w:shd w:val="clear" w:color="auto" w:fill="FFFFFF"/>
        </w:rPr>
        <w:t xml:space="preserve"> and take the </w:t>
      </w:r>
      <w:r w:rsidR="00CC711E">
        <w:rPr>
          <w:rFonts w:ascii="Roboto" w:hAnsi="Roboto"/>
          <w:color w:val="1D2125"/>
          <w:sz w:val="23"/>
          <w:szCs w:val="23"/>
          <w:shd w:val="clear" w:color="auto" w:fill="FFFFFF"/>
        </w:rPr>
        <w:t xml:space="preserve">lesson </w:t>
      </w:r>
      <w:r w:rsidR="00582C1D">
        <w:rPr>
          <w:rFonts w:ascii="Roboto" w:hAnsi="Roboto"/>
          <w:color w:val="1D2125"/>
          <w:sz w:val="23"/>
          <w:szCs w:val="23"/>
          <w:shd w:val="clear" w:color="auto" w:fill="FFFFFF"/>
        </w:rPr>
        <w:t>Q</w:t>
      </w:r>
      <w:r w:rsidR="00582C1D" w:rsidRPr="00D9372C">
        <w:rPr>
          <w:rFonts w:ascii="Roboto" w:hAnsi="Roboto"/>
          <w:color w:val="1D2125"/>
          <w:sz w:val="23"/>
          <w:szCs w:val="23"/>
          <w:shd w:val="clear" w:color="auto" w:fill="FFFFFF"/>
        </w:rPr>
        <w:t>uiz</w:t>
      </w:r>
      <w:r w:rsidR="00582C1D">
        <w:rPr>
          <w:rFonts w:ascii="Roboto" w:hAnsi="Roboto"/>
          <w:color w:val="1D2125"/>
          <w:sz w:val="23"/>
          <w:szCs w:val="23"/>
          <w:shd w:val="clear" w:color="auto" w:fill="FFFFFF"/>
        </w:rPr>
        <w:t>. You</w:t>
      </w:r>
      <w:r w:rsidR="00D9372C">
        <w:rPr>
          <w:rFonts w:ascii="Roboto" w:hAnsi="Roboto"/>
          <w:b/>
          <w:bCs/>
          <w:color w:val="1D2125"/>
          <w:sz w:val="23"/>
          <w:szCs w:val="23"/>
          <w:shd w:val="clear" w:color="auto" w:fill="FFFFFF"/>
        </w:rPr>
        <w:t xml:space="preserve"> must </w:t>
      </w:r>
      <w:r w:rsidRPr="00D9372C">
        <w:rPr>
          <w:rFonts w:ascii="Roboto" w:hAnsi="Roboto"/>
          <w:b/>
          <w:bCs/>
          <w:color w:val="1D2125"/>
          <w:sz w:val="23"/>
          <w:szCs w:val="23"/>
          <w:shd w:val="clear" w:color="auto" w:fill="FFFFFF"/>
        </w:rPr>
        <w:t>read each page</w:t>
      </w:r>
      <w:r w:rsidR="00D9372C">
        <w:rPr>
          <w:rFonts w:ascii="Roboto" w:hAnsi="Roboto"/>
          <w:b/>
          <w:bCs/>
          <w:color w:val="1D2125"/>
          <w:sz w:val="23"/>
          <w:szCs w:val="23"/>
          <w:shd w:val="clear" w:color="auto" w:fill="FFFFFF"/>
        </w:rPr>
        <w:t xml:space="preserve"> </w:t>
      </w:r>
      <w:proofErr w:type="gramStart"/>
      <w:r w:rsidR="00D9372C">
        <w:rPr>
          <w:rFonts w:ascii="Roboto" w:hAnsi="Roboto"/>
          <w:b/>
          <w:bCs/>
          <w:color w:val="1D2125"/>
          <w:sz w:val="23"/>
          <w:szCs w:val="23"/>
          <w:shd w:val="clear" w:color="auto" w:fill="FFFFFF"/>
        </w:rPr>
        <w:t xml:space="preserve">and </w:t>
      </w:r>
      <w:r w:rsidRPr="00D9372C">
        <w:rPr>
          <w:rFonts w:ascii="Roboto" w:hAnsi="Roboto"/>
          <w:b/>
          <w:bCs/>
          <w:color w:val="1D2125"/>
          <w:sz w:val="23"/>
          <w:szCs w:val="23"/>
          <w:shd w:val="clear" w:color="auto" w:fill="FFFFFF"/>
        </w:rPr>
        <w:t xml:space="preserve"> watch</w:t>
      </w:r>
      <w:proofErr w:type="gramEnd"/>
      <w:r w:rsidRPr="00D9372C">
        <w:rPr>
          <w:rFonts w:ascii="Roboto" w:hAnsi="Roboto"/>
          <w:b/>
          <w:bCs/>
          <w:color w:val="1D2125"/>
          <w:sz w:val="23"/>
          <w:szCs w:val="23"/>
          <w:shd w:val="clear" w:color="auto" w:fill="FFFFFF"/>
        </w:rPr>
        <w:t xml:space="preserve"> </w:t>
      </w:r>
      <w:r w:rsidR="00CC711E">
        <w:rPr>
          <w:rFonts w:ascii="Roboto" w:hAnsi="Roboto"/>
          <w:b/>
          <w:bCs/>
          <w:color w:val="1D2125"/>
          <w:sz w:val="23"/>
          <w:szCs w:val="23"/>
          <w:shd w:val="clear" w:color="auto" w:fill="FFFFFF"/>
        </w:rPr>
        <w:t xml:space="preserve">all </w:t>
      </w:r>
      <w:r w:rsidRPr="00D9372C">
        <w:rPr>
          <w:rFonts w:ascii="Roboto" w:hAnsi="Roboto"/>
          <w:b/>
          <w:bCs/>
          <w:color w:val="1D2125"/>
          <w:sz w:val="23"/>
          <w:szCs w:val="23"/>
          <w:shd w:val="clear" w:color="auto" w:fill="FFFFFF"/>
        </w:rPr>
        <w:t>the video</w:t>
      </w:r>
      <w:r w:rsidR="00D9372C">
        <w:rPr>
          <w:rFonts w:ascii="Roboto" w:hAnsi="Roboto"/>
          <w:b/>
          <w:bCs/>
          <w:color w:val="1D2125"/>
          <w:sz w:val="23"/>
          <w:szCs w:val="23"/>
          <w:shd w:val="clear" w:color="auto" w:fill="FFFFFF"/>
        </w:rPr>
        <w:t>s</w:t>
      </w:r>
      <w:r w:rsidRPr="00D9372C">
        <w:rPr>
          <w:rFonts w:ascii="Roboto" w:hAnsi="Roboto"/>
          <w:b/>
          <w:bCs/>
          <w:color w:val="1D2125"/>
          <w:sz w:val="23"/>
          <w:szCs w:val="23"/>
          <w:shd w:val="clear" w:color="auto" w:fill="FFFFFF"/>
        </w:rPr>
        <w:t xml:space="preserve"> to the end</w:t>
      </w:r>
      <w:r w:rsidR="00D9372C">
        <w:rPr>
          <w:rFonts w:ascii="Roboto" w:hAnsi="Roboto"/>
          <w:b/>
          <w:bCs/>
          <w:color w:val="1D2125"/>
          <w:sz w:val="23"/>
          <w:szCs w:val="23"/>
          <w:shd w:val="clear" w:color="auto" w:fill="FFFFFF"/>
        </w:rPr>
        <w:t xml:space="preserve"> for</w:t>
      </w:r>
      <w:r w:rsidRPr="00D9372C">
        <w:rPr>
          <w:rFonts w:ascii="Roboto" w:hAnsi="Roboto"/>
          <w:b/>
          <w:bCs/>
          <w:color w:val="1D2125"/>
          <w:sz w:val="23"/>
          <w:szCs w:val="23"/>
          <w:shd w:val="clear" w:color="auto" w:fill="FFFFFF"/>
        </w:rPr>
        <w:t xml:space="preserve"> your progress </w:t>
      </w:r>
      <w:r w:rsidR="00D9372C">
        <w:rPr>
          <w:rFonts w:ascii="Roboto" w:hAnsi="Roboto"/>
          <w:b/>
          <w:bCs/>
          <w:color w:val="1D2125"/>
          <w:sz w:val="23"/>
          <w:szCs w:val="23"/>
          <w:shd w:val="clear" w:color="auto" w:fill="FFFFFF"/>
        </w:rPr>
        <w:t>to</w:t>
      </w:r>
      <w:r w:rsidRPr="00D9372C">
        <w:rPr>
          <w:rFonts w:ascii="Roboto" w:hAnsi="Roboto"/>
          <w:b/>
          <w:bCs/>
          <w:color w:val="1D2125"/>
          <w:sz w:val="23"/>
          <w:szCs w:val="23"/>
          <w:shd w:val="clear" w:color="auto" w:fill="FFFFFF"/>
        </w:rPr>
        <w:t xml:space="preserve"> be recorded as</w:t>
      </w:r>
      <w:r w:rsidR="00D9372C">
        <w:rPr>
          <w:rFonts w:ascii="Roboto" w:hAnsi="Roboto"/>
          <w:b/>
          <w:bCs/>
          <w:color w:val="1D2125"/>
          <w:sz w:val="23"/>
          <w:szCs w:val="23"/>
          <w:shd w:val="clear" w:color="auto" w:fill="FFFFFF"/>
        </w:rPr>
        <w:t xml:space="preserve"> </w:t>
      </w:r>
      <w:r w:rsidRPr="00D9372C">
        <w:rPr>
          <w:rFonts w:ascii="Roboto" w:hAnsi="Roboto"/>
          <w:b/>
          <w:bCs/>
          <w:color w:val="1D2125"/>
          <w:sz w:val="23"/>
          <w:szCs w:val="23"/>
          <w:shd w:val="clear" w:color="auto" w:fill="FFFFFF"/>
        </w:rPr>
        <w:t>complete.</w:t>
      </w:r>
      <w:r w:rsidRPr="00D9372C">
        <w:rPr>
          <w:rFonts w:ascii="Roboto" w:hAnsi="Roboto"/>
          <w:color w:val="1D2125"/>
          <w:sz w:val="23"/>
          <w:szCs w:val="23"/>
          <w:shd w:val="clear" w:color="auto" w:fill="FFFFFF"/>
        </w:rPr>
        <w:t> </w:t>
      </w:r>
    </w:p>
    <w:p w14:paraId="057ED45B" w14:textId="77777777" w:rsidR="005D6A2B" w:rsidRPr="00076395" w:rsidRDefault="005D6A2B" w:rsidP="0087508C">
      <w:pPr>
        <w:jc w:val="center"/>
        <w:rPr>
          <w:sz w:val="24"/>
          <w:lang w:val="en-ZA"/>
        </w:rPr>
      </w:pPr>
    </w:p>
    <w:p w14:paraId="7DFBEF81" w14:textId="77777777" w:rsidR="005D6A2B" w:rsidRPr="00076395" w:rsidRDefault="005D6A2B" w:rsidP="0087508C">
      <w:pPr>
        <w:jc w:val="center"/>
        <w:rPr>
          <w:sz w:val="24"/>
          <w:lang w:val="en-ZA"/>
        </w:rPr>
      </w:pPr>
    </w:p>
    <w:p w14:paraId="4B40491F" w14:textId="77777777" w:rsidR="0087508C" w:rsidRDefault="0087508C" w:rsidP="0087508C">
      <w:pPr>
        <w:jc w:val="center"/>
        <w:rPr>
          <w:b/>
          <w:bCs/>
          <w:sz w:val="24"/>
          <w:lang w:val="en-ZA"/>
        </w:rPr>
      </w:pPr>
    </w:p>
    <w:p w14:paraId="258A6CB9" w14:textId="77777777" w:rsidR="00582C1D" w:rsidRDefault="00582C1D" w:rsidP="0087508C">
      <w:pPr>
        <w:jc w:val="center"/>
        <w:rPr>
          <w:b/>
          <w:bCs/>
          <w:sz w:val="24"/>
          <w:lang w:val="en-ZA"/>
        </w:rPr>
      </w:pPr>
    </w:p>
    <w:p w14:paraId="3B768EA6" w14:textId="77777777" w:rsidR="00582C1D" w:rsidRDefault="00582C1D" w:rsidP="0087508C">
      <w:pPr>
        <w:jc w:val="center"/>
        <w:rPr>
          <w:b/>
          <w:bCs/>
          <w:sz w:val="24"/>
          <w:lang w:val="en-ZA"/>
        </w:rPr>
      </w:pPr>
    </w:p>
    <w:p w14:paraId="37EFE867" w14:textId="77777777" w:rsidR="00582C1D" w:rsidRDefault="00582C1D" w:rsidP="0087508C">
      <w:pPr>
        <w:jc w:val="center"/>
        <w:rPr>
          <w:b/>
          <w:bCs/>
          <w:sz w:val="24"/>
          <w:lang w:val="en-ZA"/>
        </w:rPr>
      </w:pPr>
    </w:p>
    <w:p w14:paraId="46DB998A" w14:textId="77777777" w:rsidR="00582C1D" w:rsidRDefault="00582C1D" w:rsidP="0087508C">
      <w:pPr>
        <w:jc w:val="center"/>
        <w:rPr>
          <w:b/>
          <w:bCs/>
          <w:sz w:val="24"/>
          <w:lang w:val="en-ZA"/>
        </w:rPr>
      </w:pPr>
    </w:p>
    <w:p w14:paraId="59CD2E00" w14:textId="77777777" w:rsidR="00582C1D" w:rsidRDefault="00582C1D" w:rsidP="0087508C">
      <w:pPr>
        <w:jc w:val="center"/>
        <w:rPr>
          <w:b/>
          <w:bCs/>
          <w:sz w:val="24"/>
          <w:lang w:val="en-ZA"/>
        </w:rPr>
      </w:pPr>
    </w:p>
    <w:p w14:paraId="2570848A" w14:textId="77777777" w:rsidR="00582C1D" w:rsidRDefault="00582C1D" w:rsidP="0087508C">
      <w:pPr>
        <w:jc w:val="center"/>
        <w:rPr>
          <w:b/>
          <w:bCs/>
          <w:sz w:val="24"/>
          <w:lang w:val="en-ZA"/>
        </w:rPr>
      </w:pPr>
    </w:p>
    <w:p w14:paraId="5FF436A2" w14:textId="77777777" w:rsidR="00582C1D" w:rsidRPr="00076395" w:rsidRDefault="00582C1D" w:rsidP="0087508C">
      <w:pPr>
        <w:jc w:val="center"/>
        <w:rPr>
          <w:b/>
          <w:bCs/>
          <w:sz w:val="24"/>
          <w:lang w:val="en-ZA"/>
        </w:rPr>
      </w:pPr>
    </w:p>
    <w:p w14:paraId="62D319C6" w14:textId="1D31320D" w:rsidR="0087508C" w:rsidRPr="00FF6A88" w:rsidRDefault="00D9372C" w:rsidP="0087508C">
      <w:pPr>
        <w:ind w:left="360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lastRenderedPageBreak/>
        <w:t>LOG-IN ISTRUCTION</w:t>
      </w:r>
    </w:p>
    <w:p w14:paraId="66AFEE22" w14:textId="05F027AE" w:rsidR="0087508C" w:rsidRPr="00FF6A88" w:rsidRDefault="0087508C" w:rsidP="0087508C">
      <w:pPr>
        <w:ind w:left="360"/>
        <w:jc w:val="center"/>
        <w:rPr>
          <w:b/>
          <w:bCs/>
          <w:sz w:val="24"/>
        </w:rPr>
      </w:pPr>
      <w:r w:rsidRPr="00FF6A88">
        <w:rPr>
          <w:b/>
          <w:bCs/>
          <w:sz w:val="24"/>
        </w:rPr>
        <w:t xml:space="preserve">To Log In </w:t>
      </w:r>
      <w:proofErr w:type="gramStart"/>
      <w:r w:rsidRPr="00FF6A88">
        <w:rPr>
          <w:b/>
          <w:bCs/>
          <w:sz w:val="24"/>
        </w:rPr>
        <w:t>Or  Sign</w:t>
      </w:r>
      <w:proofErr w:type="gramEnd"/>
      <w:r w:rsidRPr="00FF6A88">
        <w:rPr>
          <w:b/>
          <w:bCs/>
          <w:sz w:val="24"/>
        </w:rPr>
        <w:t xml:space="preserve"> Up</w:t>
      </w:r>
    </w:p>
    <w:p w14:paraId="064F8A96" w14:textId="692EE8D8" w:rsidR="0087508C" w:rsidRPr="00FF6A88" w:rsidRDefault="0087508C" w:rsidP="0087508C">
      <w:pPr>
        <w:ind w:left="360"/>
        <w:jc w:val="center"/>
        <w:rPr>
          <w:b/>
          <w:bCs/>
          <w:sz w:val="24"/>
        </w:rPr>
      </w:pPr>
      <w:r w:rsidRPr="00FF6A88">
        <w:rPr>
          <w:b/>
          <w:bCs/>
          <w:sz w:val="24"/>
        </w:rPr>
        <w:t>You will need to have a</w:t>
      </w:r>
    </w:p>
    <w:p w14:paraId="0D02DB58" w14:textId="77777777" w:rsidR="0087508C" w:rsidRPr="0087508C" w:rsidRDefault="0087508C" w:rsidP="0087508C">
      <w:pPr>
        <w:ind w:left="360"/>
        <w:jc w:val="center"/>
        <w:rPr>
          <w:b/>
          <w:bCs/>
          <w:sz w:val="32"/>
          <w:szCs w:val="32"/>
        </w:rPr>
      </w:pPr>
    </w:p>
    <w:p w14:paraId="53E86429" w14:textId="1F749BB4" w:rsidR="0087508C" w:rsidRPr="0087508C" w:rsidRDefault="0087508C" w:rsidP="0087508C">
      <w:pPr>
        <w:ind w:left="360"/>
        <w:jc w:val="both"/>
        <w:rPr>
          <w:b/>
          <w:bCs/>
          <w:sz w:val="24"/>
        </w:rPr>
      </w:pPr>
      <w:proofErr w:type="gramStart"/>
      <w:r w:rsidRPr="0087508C">
        <w:rPr>
          <w:b/>
          <w:bCs/>
          <w:sz w:val="24"/>
        </w:rPr>
        <w:t>USERNAME :</w:t>
      </w:r>
      <w:proofErr w:type="gramEnd"/>
      <w:r>
        <w:rPr>
          <w:b/>
          <w:bCs/>
          <w:sz w:val="24"/>
        </w:rPr>
        <w:t xml:space="preserve"> </w:t>
      </w:r>
      <w:r>
        <w:rPr>
          <w:sz w:val="24"/>
        </w:rPr>
        <w:t>your</w:t>
      </w:r>
      <w:r w:rsidR="00CC711E">
        <w:rPr>
          <w:sz w:val="24"/>
        </w:rPr>
        <w:t xml:space="preserve"> TCM man number is your</w:t>
      </w:r>
      <w:r>
        <w:rPr>
          <w:sz w:val="24"/>
        </w:rPr>
        <w:t xml:space="preserve"> username </w:t>
      </w:r>
    </w:p>
    <w:p w14:paraId="0277D8D9" w14:textId="47F45177" w:rsidR="0087508C" w:rsidRDefault="0087508C" w:rsidP="00FF6A88">
      <w:pPr>
        <w:ind w:left="360"/>
        <w:jc w:val="both"/>
        <w:rPr>
          <w:sz w:val="24"/>
        </w:rPr>
      </w:pPr>
      <w:r w:rsidRPr="0087508C">
        <w:rPr>
          <w:b/>
          <w:bCs/>
          <w:sz w:val="24"/>
        </w:rPr>
        <w:t xml:space="preserve">PASSWORD:  </w:t>
      </w:r>
      <w:r w:rsidRPr="0087508C">
        <w:rPr>
          <w:sz w:val="24"/>
        </w:rPr>
        <w:t>P@ssword1.</w:t>
      </w:r>
    </w:p>
    <w:p w14:paraId="7D5B2BDA" w14:textId="77777777" w:rsidR="00934FC9" w:rsidRPr="00FF6A88" w:rsidRDefault="00934FC9" w:rsidP="00FF6A88">
      <w:pPr>
        <w:ind w:left="360"/>
        <w:jc w:val="both"/>
        <w:rPr>
          <w:sz w:val="24"/>
        </w:rPr>
      </w:pPr>
    </w:p>
    <w:p w14:paraId="53163C12" w14:textId="516DFEB4" w:rsidR="0087508C" w:rsidRPr="00506370" w:rsidRDefault="0087508C" w:rsidP="0087508C">
      <w:pPr>
        <w:ind w:left="360"/>
        <w:jc w:val="center"/>
        <w:rPr>
          <w:b/>
          <w:bCs/>
          <w:color w:val="auto"/>
          <w:sz w:val="22"/>
          <w:szCs w:val="22"/>
        </w:rPr>
      </w:pPr>
      <w:proofErr w:type="gramStart"/>
      <w:r w:rsidRPr="00506370">
        <w:rPr>
          <w:b/>
          <w:bCs/>
          <w:color w:val="auto"/>
          <w:sz w:val="22"/>
          <w:szCs w:val="22"/>
        </w:rPr>
        <w:t xml:space="preserve">( </w:t>
      </w:r>
      <w:r w:rsidR="00D9372C">
        <w:rPr>
          <w:b/>
          <w:bCs/>
          <w:color w:val="auto"/>
          <w:sz w:val="22"/>
          <w:szCs w:val="22"/>
        </w:rPr>
        <w:t>NB</w:t>
      </w:r>
      <w:proofErr w:type="gramEnd"/>
      <w:r w:rsidR="00506370" w:rsidRPr="00506370">
        <w:rPr>
          <w:b/>
          <w:bCs/>
          <w:color w:val="auto"/>
          <w:sz w:val="22"/>
          <w:szCs w:val="22"/>
        </w:rPr>
        <w:t>:</w:t>
      </w:r>
      <w:r w:rsidRPr="00506370">
        <w:rPr>
          <w:b/>
          <w:bCs/>
          <w:color w:val="auto"/>
          <w:sz w:val="22"/>
          <w:szCs w:val="22"/>
        </w:rPr>
        <w:t xml:space="preserve"> </w:t>
      </w:r>
      <w:r w:rsidRPr="00506370">
        <w:rPr>
          <w:b/>
          <w:bCs/>
          <w:color w:val="auto"/>
          <w:sz w:val="18"/>
          <w:szCs w:val="18"/>
        </w:rPr>
        <w:t>you will be forced to change this password once you are logged into the Learning portal</w:t>
      </w:r>
      <w:r w:rsidR="00CC711E">
        <w:rPr>
          <w:b/>
          <w:bCs/>
          <w:color w:val="auto"/>
          <w:sz w:val="18"/>
          <w:szCs w:val="18"/>
        </w:rPr>
        <w:t xml:space="preserve"> to your desired password</w:t>
      </w:r>
      <w:r w:rsidRPr="00506370">
        <w:rPr>
          <w:b/>
          <w:bCs/>
          <w:color w:val="auto"/>
          <w:sz w:val="22"/>
          <w:szCs w:val="22"/>
        </w:rPr>
        <w:t>)</w:t>
      </w:r>
    </w:p>
    <w:p w14:paraId="170B5C6D" w14:textId="56438F21" w:rsidR="0087508C" w:rsidRDefault="0087508C" w:rsidP="0087508C">
      <w:pPr>
        <w:ind w:left="360"/>
        <w:jc w:val="center"/>
        <w:rPr>
          <w:sz w:val="24"/>
          <w:szCs w:val="32"/>
        </w:rPr>
      </w:pPr>
      <w:r w:rsidRPr="00D9372C">
        <w:rPr>
          <w:sz w:val="24"/>
          <w:szCs w:val="32"/>
        </w:rPr>
        <w:t>Click on the</w:t>
      </w:r>
      <w:r w:rsidR="00EC1A05" w:rsidRPr="00D9372C">
        <w:rPr>
          <w:sz w:val="24"/>
          <w:szCs w:val="32"/>
        </w:rPr>
        <w:t xml:space="preserve"> hyper-</w:t>
      </w:r>
      <w:r w:rsidRPr="00D9372C">
        <w:rPr>
          <w:sz w:val="24"/>
          <w:szCs w:val="32"/>
        </w:rPr>
        <w:t xml:space="preserve"> link</w:t>
      </w:r>
      <w:r w:rsidR="00CC711E">
        <w:rPr>
          <w:sz w:val="24"/>
          <w:szCs w:val="32"/>
        </w:rPr>
        <w:t xml:space="preserve"> below</w:t>
      </w:r>
      <w:r w:rsidRPr="00D9372C">
        <w:rPr>
          <w:sz w:val="24"/>
          <w:szCs w:val="32"/>
        </w:rPr>
        <w:t xml:space="preserve"> to be </w:t>
      </w:r>
      <w:r w:rsidR="00D9372C" w:rsidRPr="00D9372C">
        <w:rPr>
          <w:sz w:val="24"/>
          <w:szCs w:val="32"/>
        </w:rPr>
        <w:t>re-</w:t>
      </w:r>
      <w:r w:rsidRPr="00D9372C">
        <w:rPr>
          <w:sz w:val="24"/>
          <w:szCs w:val="32"/>
        </w:rPr>
        <w:t xml:space="preserve">directed to the Learning Portal </w:t>
      </w:r>
      <w:r w:rsidR="00CC711E">
        <w:rPr>
          <w:sz w:val="24"/>
          <w:szCs w:val="32"/>
        </w:rPr>
        <w:t>landing</w:t>
      </w:r>
      <w:r w:rsidRPr="00D9372C">
        <w:rPr>
          <w:b/>
          <w:bCs/>
          <w:sz w:val="24"/>
          <w:szCs w:val="32"/>
        </w:rPr>
        <w:t xml:space="preserve"> </w:t>
      </w:r>
      <w:proofErr w:type="gramStart"/>
      <w:r w:rsidR="00CC711E">
        <w:rPr>
          <w:sz w:val="24"/>
          <w:szCs w:val="32"/>
        </w:rPr>
        <w:t>p</w:t>
      </w:r>
      <w:r w:rsidRPr="00D9372C">
        <w:rPr>
          <w:sz w:val="24"/>
          <w:szCs w:val="32"/>
        </w:rPr>
        <w:t>age</w:t>
      </w:r>
      <w:proofErr w:type="gramEnd"/>
    </w:p>
    <w:p w14:paraId="2727CB1E" w14:textId="525F8BEE" w:rsidR="00D9372C" w:rsidRDefault="00D9372C" w:rsidP="0087508C">
      <w:pPr>
        <w:ind w:left="360"/>
        <w:jc w:val="center"/>
        <w:rPr>
          <w:b/>
          <w:bCs/>
          <w:sz w:val="24"/>
          <w:szCs w:val="32"/>
        </w:rPr>
      </w:pPr>
      <w:proofErr w:type="gramStart"/>
      <w:r>
        <w:rPr>
          <w:sz w:val="24"/>
          <w:szCs w:val="32"/>
        </w:rPr>
        <w:t>Good-luck</w:t>
      </w:r>
      <w:proofErr w:type="gramEnd"/>
      <w:r>
        <w:rPr>
          <w:sz w:val="24"/>
          <w:szCs w:val="32"/>
        </w:rPr>
        <w:t>!</w:t>
      </w:r>
    </w:p>
    <w:p w14:paraId="29ECCF70" w14:textId="77777777" w:rsidR="00D9372C" w:rsidRPr="00D9372C" w:rsidRDefault="00D9372C" w:rsidP="0087508C">
      <w:pPr>
        <w:ind w:left="360"/>
        <w:jc w:val="center"/>
        <w:rPr>
          <w:b/>
          <w:bCs/>
          <w:sz w:val="32"/>
          <w:szCs w:val="32"/>
        </w:rPr>
      </w:pPr>
    </w:p>
    <w:p w14:paraId="29E58BEE" w14:textId="77777777" w:rsidR="0087508C" w:rsidRPr="00CC711E" w:rsidRDefault="00000000" w:rsidP="0087508C">
      <w:pPr>
        <w:ind w:left="360"/>
        <w:jc w:val="center"/>
        <w:rPr>
          <w:rStyle w:val="Hyperlink"/>
          <w:b/>
          <w:bCs/>
          <w:sz w:val="40"/>
          <w:szCs w:val="40"/>
          <w14:glow w14:rad="228600">
            <w14:schemeClr w14:val="accent1">
              <w14:alpha w14:val="60000"/>
              <w14:satMod w14:val="175000"/>
            </w14:schemeClr>
          </w14:glow>
        </w:rPr>
      </w:pPr>
      <w:hyperlink r:id="rId10" w:history="1">
        <w:r w:rsidR="0087508C" w:rsidRPr="00CC711E">
          <w:rPr>
            <w:rStyle w:val="Hyperlink"/>
            <w:b/>
            <w:bCs/>
            <w:sz w:val="40"/>
            <w:szCs w:val="40"/>
            <w14:glow w14:rad="228600">
              <w14:schemeClr w14:val="accent1">
                <w14:alpha w14:val="60000"/>
                <w14:satMod w14:val="175000"/>
              </w14:schemeClr>
            </w14:glow>
          </w:rPr>
          <w:t>TRAINING.TCM.CO.ZA</w:t>
        </w:r>
      </w:hyperlink>
    </w:p>
    <w:p w14:paraId="3AF50A34" w14:textId="77777777" w:rsidR="00D9372C" w:rsidRPr="0087508C" w:rsidRDefault="00D9372C" w:rsidP="0087508C">
      <w:pPr>
        <w:ind w:left="360"/>
        <w:jc w:val="center"/>
        <w:rPr>
          <w:b/>
          <w:bCs/>
          <w:color w:val="5B9BD5" w:themeColor="accent1"/>
          <w:sz w:val="40"/>
          <w:szCs w:val="40"/>
        </w:rPr>
      </w:pPr>
    </w:p>
    <w:p w14:paraId="16D37ABE" w14:textId="7AD35EF2" w:rsidR="0087508C" w:rsidRPr="00D9372C" w:rsidRDefault="00E9502B" w:rsidP="00D9372C">
      <w:pPr>
        <w:jc w:val="center"/>
        <w:rPr>
          <w:sz w:val="24"/>
          <w:szCs w:val="32"/>
        </w:rPr>
      </w:pPr>
      <w:r w:rsidRPr="00D9372C">
        <w:rPr>
          <w:sz w:val="24"/>
          <w:szCs w:val="32"/>
        </w:rPr>
        <w:t xml:space="preserve">Once you are </w:t>
      </w:r>
      <w:r w:rsidR="009B40E1" w:rsidRPr="00D9372C">
        <w:rPr>
          <w:sz w:val="24"/>
          <w:szCs w:val="32"/>
        </w:rPr>
        <w:t xml:space="preserve">logged into the learning </w:t>
      </w:r>
      <w:proofErr w:type="gramStart"/>
      <w:r w:rsidR="009B40E1" w:rsidRPr="00D9372C">
        <w:rPr>
          <w:sz w:val="24"/>
          <w:szCs w:val="32"/>
        </w:rPr>
        <w:t>portal ,</w:t>
      </w:r>
      <w:proofErr w:type="gramEnd"/>
      <w:r w:rsidR="009B40E1" w:rsidRPr="00D9372C">
        <w:rPr>
          <w:sz w:val="24"/>
          <w:szCs w:val="32"/>
        </w:rPr>
        <w:t xml:space="preserve"> please note that you will only be allocated </w:t>
      </w:r>
      <w:r w:rsidR="00D9372C" w:rsidRPr="00D9372C">
        <w:rPr>
          <w:sz w:val="24"/>
          <w:szCs w:val="32"/>
        </w:rPr>
        <w:t>three</w:t>
      </w:r>
      <w:r w:rsidR="00940D1A" w:rsidRPr="00D9372C">
        <w:rPr>
          <w:sz w:val="24"/>
          <w:szCs w:val="32"/>
        </w:rPr>
        <w:t xml:space="preserve"> (</w:t>
      </w:r>
      <w:r w:rsidR="00D9372C" w:rsidRPr="00D9372C">
        <w:rPr>
          <w:b/>
          <w:bCs/>
          <w:sz w:val="24"/>
          <w:szCs w:val="32"/>
        </w:rPr>
        <w:t>3</w:t>
      </w:r>
      <w:r w:rsidR="00940D1A" w:rsidRPr="00D9372C">
        <w:rPr>
          <w:sz w:val="24"/>
          <w:szCs w:val="32"/>
        </w:rPr>
        <w:t xml:space="preserve">) attempts per lesson </w:t>
      </w:r>
      <w:r w:rsidR="00D9372C" w:rsidRPr="00D9372C">
        <w:rPr>
          <w:sz w:val="24"/>
          <w:szCs w:val="32"/>
        </w:rPr>
        <w:t>module</w:t>
      </w:r>
      <w:r w:rsidR="00CC711E">
        <w:rPr>
          <w:sz w:val="24"/>
          <w:szCs w:val="32"/>
        </w:rPr>
        <w:t>, a two week waiting period will be administered prior attempting the training again</w:t>
      </w:r>
      <w:r w:rsidR="00B25BDC" w:rsidRPr="00D9372C">
        <w:rPr>
          <w:sz w:val="24"/>
          <w:szCs w:val="32"/>
        </w:rPr>
        <w:t>. Please prepare yourself sufficiently before your attempt any test</w:t>
      </w:r>
      <w:r w:rsidR="006F4F8E" w:rsidRPr="00D9372C">
        <w:rPr>
          <w:sz w:val="24"/>
          <w:szCs w:val="32"/>
        </w:rPr>
        <w:t xml:space="preserve">. You are required to obtain an </w:t>
      </w:r>
      <w:r w:rsidR="006F4F8E" w:rsidRPr="00D9372C">
        <w:rPr>
          <w:b/>
          <w:bCs/>
          <w:sz w:val="24"/>
          <w:szCs w:val="32"/>
        </w:rPr>
        <w:t>80</w:t>
      </w:r>
      <w:r w:rsidR="006F4F8E" w:rsidRPr="00D9372C">
        <w:rPr>
          <w:sz w:val="24"/>
          <w:szCs w:val="32"/>
        </w:rPr>
        <w:t>%</w:t>
      </w:r>
      <w:r w:rsidR="00D9372C" w:rsidRPr="00D9372C">
        <w:rPr>
          <w:sz w:val="24"/>
          <w:szCs w:val="32"/>
        </w:rPr>
        <w:t xml:space="preserve"> </w:t>
      </w:r>
      <w:r w:rsidR="006F4F8E" w:rsidRPr="00D9372C">
        <w:rPr>
          <w:sz w:val="24"/>
          <w:szCs w:val="32"/>
        </w:rPr>
        <w:t>or more grade average to be found competent</w:t>
      </w:r>
      <w:r w:rsidR="0038383F" w:rsidRPr="00D9372C">
        <w:rPr>
          <w:sz w:val="24"/>
          <w:szCs w:val="32"/>
        </w:rPr>
        <w:t xml:space="preserve"> on the FSA tablet training and </w:t>
      </w:r>
      <w:r w:rsidR="00D9372C" w:rsidRPr="00D9372C">
        <w:rPr>
          <w:sz w:val="24"/>
          <w:szCs w:val="32"/>
        </w:rPr>
        <w:t>all</w:t>
      </w:r>
      <w:r w:rsidR="0038383F" w:rsidRPr="00D9372C">
        <w:rPr>
          <w:sz w:val="24"/>
          <w:szCs w:val="32"/>
        </w:rPr>
        <w:t xml:space="preserve"> other </w:t>
      </w:r>
      <w:proofErr w:type="gramStart"/>
      <w:r w:rsidR="00821736" w:rsidRPr="00D9372C">
        <w:rPr>
          <w:sz w:val="24"/>
          <w:szCs w:val="32"/>
        </w:rPr>
        <w:t>course</w:t>
      </w:r>
      <w:proofErr w:type="gramEnd"/>
      <w:r w:rsidR="00821736" w:rsidRPr="00D9372C">
        <w:rPr>
          <w:sz w:val="24"/>
          <w:szCs w:val="32"/>
        </w:rPr>
        <w:t xml:space="preserve"> found on this training portal.</w:t>
      </w:r>
    </w:p>
    <w:p w14:paraId="5ED2A82A" w14:textId="77777777" w:rsidR="005E6C16" w:rsidRDefault="005E6C16" w:rsidP="0087508C"/>
    <w:p w14:paraId="1AF0BE3F" w14:textId="77777777" w:rsidR="005E6C16" w:rsidRDefault="005E6C16" w:rsidP="0087508C"/>
    <w:p w14:paraId="633E8722" w14:textId="23457AC7" w:rsidR="005E6C16" w:rsidRPr="0087508C" w:rsidRDefault="005E6C16" w:rsidP="0087508C"/>
    <w:sectPr w:rsidR="005E6C16" w:rsidRPr="0087508C" w:rsidSect="00F8522E">
      <w:headerReference w:type="default" r:id="rId11"/>
      <w:footerReference w:type="default" r:id="rId12"/>
      <w:headerReference w:type="first" r:id="rId13"/>
      <w:footerReference w:type="first" r:id="rId14"/>
      <w:pgSz w:w="11900" w:h="16720" w:code="9"/>
      <w:pgMar w:top="1134" w:right="1247" w:bottom="851" w:left="1247" w:header="51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2C464" w14:textId="77777777" w:rsidR="00CE7C67" w:rsidRDefault="00CE7C67" w:rsidP="008D7A1F">
      <w:r>
        <w:separator/>
      </w:r>
    </w:p>
  </w:endnote>
  <w:endnote w:type="continuationSeparator" w:id="0">
    <w:p w14:paraId="71CD1C3D" w14:textId="77777777" w:rsidR="00CE7C67" w:rsidRDefault="00CE7C67" w:rsidP="008D7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﷽﷽﷽﷽﷽﷽﷽﷽rande"/>
    <w:charset w:val="00"/>
    <w:family w:val="swiss"/>
    <w:pitch w:val="variable"/>
    <w:sig w:usb0="E1000AEF" w:usb1="5000A1FF" w:usb2="00000000" w:usb3="00000000" w:csb0="000001B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8E933" w14:textId="77777777" w:rsidR="003D68A5" w:rsidRDefault="003D68A5" w:rsidP="00E42E99">
    <w:pPr>
      <w:pStyle w:val="FooterText"/>
    </w:pPr>
  </w:p>
  <w:p w14:paraId="35774576" w14:textId="77777777" w:rsidR="00F659CA" w:rsidRDefault="00F659CA" w:rsidP="00E42E99">
    <w:pPr>
      <w:pStyle w:val="FooterText"/>
    </w:pPr>
  </w:p>
  <w:p w14:paraId="3BB08421" w14:textId="77777777" w:rsidR="00F659CA" w:rsidRPr="00E42E99" w:rsidRDefault="00F659CA" w:rsidP="00E42E99">
    <w:pPr>
      <w:pStyle w:val="FooterText"/>
    </w:pPr>
  </w:p>
  <w:p w14:paraId="7DC9ABAB" w14:textId="77777777" w:rsidR="006B1F67" w:rsidRDefault="006B1F67"/>
  <w:p w14:paraId="3CCBBC7A" w14:textId="77777777" w:rsidR="006B1F67" w:rsidRDefault="006B1F6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774" w:type="dxa"/>
      <w:tblInd w:w="-709" w:type="dxa"/>
      <w:tblBorders>
        <w:top w:val="single" w:sz="18" w:space="0" w:color="0B79BC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629"/>
      <w:gridCol w:w="4145"/>
    </w:tblGrid>
    <w:tr w:rsidR="00010C9B" w:rsidRPr="00BF2432" w14:paraId="4F63F81D" w14:textId="77777777" w:rsidTr="0096366D">
      <w:trPr>
        <w:trHeight w:val="115"/>
      </w:trPr>
      <w:tc>
        <w:tcPr>
          <w:tcW w:w="10774" w:type="dxa"/>
          <w:gridSpan w:val="2"/>
        </w:tcPr>
        <w:p w14:paraId="75260A3F" w14:textId="77777777" w:rsidR="00010C9B" w:rsidRPr="00BF2432" w:rsidRDefault="00010C9B" w:rsidP="00010C9B">
          <w:pPr>
            <w:pStyle w:val="FooterText"/>
            <w:jc w:val="left"/>
            <w:rPr>
              <w:rFonts w:cs="Arial"/>
              <w:b/>
              <w:bCs/>
              <w:color w:val="1F3864" w:themeColor="accent5" w:themeShade="80"/>
              <w:sz w:val="6"/>
              <w:szCs w:val="6"/>
            </w:rPr>
          </w:pPr>
        </w:p>
      </w:tc>
    </w:tr>
    <w:tr w:rsidR="00010C9B" w:rsidRPr="00BF2432" w14:paraId="2EC81D7C" w14:textId="77777777" w:rsidTr="0096366D">
      <w:trPr>
        <w:trHeight w:val="409"/>
      </w:trPr>
      <w:tc>
        <w:tcPr>
          <w:tcW w:w="6629" w:type="dxa"/>
        </w:tcPr>
        <w:p w14:paraId="493259A9" w14:textId="77777777" w:rsidR="00010C9B" w:rsidRPr="00BF2432" w:rsidRDefault="00010C9B" w:rsidP="00010C9B">
          <w:pPr>
            <w:pStyle w:val="FooterText"/>
            <w:jc w:val="left"/>
            <w:rPr>
              <w:rFonts w:cs="Arial"/>
              <w:b/>
              <w:bCs/>
              <w:color w:val="1F3864" w:themeColor="accent5" w:themeShade="80"/>
              <w:sz w:val="16"/>
              <w:szCs w:val="16"/>
            </w:rPr>
          </w:pPr>
          <w:r w:rsidRPr="00BF2432">
            <w:rPr>
              <w:rFonts w:cs="Arial"/>
              <w:b/>
              <w:bCs/>
              <w:color w:val="1F3864" w:themeColor="accent5" w:themeShade="80"/>
              <w:sz w:val="16"/>
              <w:szCs w:val="16"/>
            </w:rPr>
            <w:t>Directors:</w:t>
          </w:r>
        </w:p>
        <w:p w14:paraId="2BA67C2A" w14:textId="77777777" w:rsidR="00010C9B" w:rsidRDefault="00010C9B" w:rsidP="00010C9B">
          <w:pPr>
            <w:spacing w:before="0" w:after="0"/>
            <w:rPr>
              <w:rFonts w:eastAsia="Times New Roman" w:cs="Times New Roman"/>
              <w:color w:val="1F3864" w:themeColor="accent5" w:themeShade="80"/>
              <w:sz w:val="16"/>
              <w:szCs w:val="16"/>
              <w:shd w:val="clear" w:color="auto" w:fill="FFFFFF"/>
            </w:rPr>
          </w:pPr>
          <w:r w:rsidRPr="00BF2432">
            <w:rPr>
              <w:rFonts w:eastAsia="Times New Roman" w:cs="Times New Roman"/>
              <w:color w:val="1F3864" w:themeColor="accent5" w:themeShade="80"/>
              <w:sz w:val="16"/>
              <w:szCs w:val="16"/>
              <w:shd w:val="clear" w:color="auto" w:fill="FFFFFF"/>
            </w:rPr>
            <w:t>A Corn</w:t>
          </w:r>
          <w:r>
            <w:rPr>
              <w:rFonts w:eastAsia="Times New Roman" w:cs="Times New Roman"/>
              <w:color w:val="1F3864" w:themeColor="accent5" w:themeShade="80"/>
              <w:sz w:val="16"/>
              <w:szCs w:val="16"/>
              <w:shd w:val="clear" w:color="auto" w:fill="FFFFFF"/>
            </w:rPr>
            <w:t xml:space="preserve">elli </w:t>
          </w:r>
          <w:r w:rsidRPr="00D36E0B">
            <w:rPr>
              <w:rFonts w:eastAsia="Times New Roman" w:cs="Times New Roman"/>
              <w:color w:val="1F3864" w:themeColor="accent5" w:themeShade="80"/>
              <w:sz w:val="16"/>
              <w:szCs w:val="16"/>
              <w:shd w:val="clear" w:color="auto" w:fill="FFFFFF"/>
            </w:rPr>
            <w:t>(Chairman and CEO),</w:t>
          </w:r>
          <w:r>
            <w:rPr>
              <w:rFonts w:eastAsia="Times New Roman" w:cs="Times New Roman"/>
              <w:color w:val="1F3864" w:themeColor="accent5" w:themeShade="80"/>
              <w:sz w:val="16"/>
              <w:szCs w:val="16"/>
              <w:shd w:val="clear" w:color="auto" w:fill="FFFFFF"/>
            </w:rPr>
            <w:t xml:space="preserve"> </w:t>
          </w:r>
          <w:r w:rsidRPr="00BF2432">
            <w:rPr>
              <w:rFonts w:eastAsia="Times New Roman" w:cs="Times New Roman"/>
              <w:color w:val="1F3864" w:themeColor="accent5" w:themeShade="80"/>
              <w:sz w:val="16"/>
              <w:szCs w:val="16"/>
              <w:shd w:val="clear" w:color="auto" w:fill="FFFFFF"/>
            </w:rPr>
            <w:t>AJG Da Silva, </w:t>
          </w:r>
        </w:p>
        <w:p w14:paraId="2CF633F2" w14:textId="77777777" w:rsidR="00010C9B" w:rsidRDefault="00010C9B" w:rsidP="00010C9B">
          <w:pPr>
            <w:spacing w:before="0" w:after="0"/>
            <w:rPr>
              <w:rFonts w:eastAsia="Times New Roman" w:cs="Times New Roman"/>
              <w:color w:val="1F3864" w:themeColor="accent5" w:themeShade="80"/>
              <w:sz w:val="16"/>
              <w:szCs w:val="16"/>
              <w:shd w:val="clear" w:color="auto" w:fill="FFFFFF"/>
            </w:rPr>
          </w:pPr>
          <w:r w:rsidRPr="00BF2432">
            <w:rPr>
              <w:rFonts w:eastAsia="Times New Roman" w:cs="Times New Roman"/>
              <w:color w:val="1F3864" w:themeColor="accent5" w:themeShade="80"/>
              <w:sz w:val="16"/>
              <w:szCs w:val="16"/>
              <w:shd w:val="clear" w:color="auto" w:fill="FFFFFF"/>
            </w:rPr>
            <w:t>LMRV De Sousa</w:t>
          </w:r>
          <w:r>
            <w:rPr>
              <w:rFonts w:eastAsia="Times New Roman" w:cs="Times New Roman"/>
              <w:color w:val="1F3864" w:themeColor="accent5" w:themeShade="80"/>
              <w:sz w:val="16"/>
              <w:szCs w:val="16"/>
              <w:shd w:val="clear" w:color="auto" w:fill="FFFFFF"/>
            </w:rPr>
            <w:t xml:space="preserve"> (Non-Executive), JMG Diez (Spanish)(Non-Executive)</w:t>
          </w:r>
          <w:r w:rsidRPr="00BF2432">
            <w:rPr>
              <w:rFonts w:eastAsia="Times New Roman" w:cs="Times New Roman"/>
              <w:color w:val="1F3864" w:themeColor="accent5" w:themeShade="80"/>
              <w:sz w:val="16"/>
              <w:szCs w:val="16"/>
              <w:shd w:val="clear" w:color="auto" w:fill="FFFFFF"/>
            </w:rPr>
            <w:t>,</w:t>
          </w:r>
        </w:p>
        <w:p w14:paraId="7C3398D6" w14:textId="77777777" w:rsidR="00010C9B" w:rsidRPr="00F80BCF" w:rsidRDefault="00010C9B" w:rsidP="00010C9B">
          <w:pPr>
            <w:spacing w:before="0" w:after="0"/>
            <w:rPr>
              <w:rFonts w:eastAsia="Times New Roman" w:cs="Times New Roman"/>
              <w:color w:val="1F3864" w:themeColor="accent5" w:themeShade="80"/>
              <w:sz w:val="16"/>
              <w:szCs w:val="16"/>
              <w:shd w:val="clear" w:color="auto" w:fill="FFFFFF"/>
            </w:rPr>
          </w:pPr>
          <w:r w:rsidRPr="00BF2432">
            <w:rPr>
              <w:rFonts w:eastAsia="Times New Roman" w:cs="Times New Roman"/>
              <w:color w:val="1F3864" w:themeColor="accent5" w:themeShade="80"/>
              <w:sz w:val="16"/>
              <w:szCs w:val="16"/>
              <w:shd w:val="clear" w:color="auto" w:fill="FFFFFF"/>
            </w:rPr>
            <w:t>MS Harris</w:t>
          </w:r>
          <w:r>
            <w:rPr>
              <w:rFonts w:eastAsia="Times New Roman" w:cs="Times New Roman"/>
              <w:color w:val="1F3864" w:themeColor="accent5" w:themeShade="80"/>
              <w:sz w:val="16"/>
              <w:szCs w:val="16"/>
              <w:shd w:val="clear" w:color="auto" w:fill="FFFFFF"/>
            </w:rPr>
            <w:t>,</w:t>
          </w:r>
          <w:r w:rsidRPr="00A84A40">
            <w:rPr>
              <w:rFonts w:eastAsia="Times New Roman" w:cs="Times New Roman"/>
              <w:color w:val="1F3864" w:themeColor="accent5" w:themeShade="80"/>
              <w:sz w:val="16"/>
              <w:szCs w:val="16"/>
              <w:shd w:val="clear" w:color="auto" w:fill="FFFFFF"/>
            </w:rPr>
            <w:t xml:space="preserve"> </w:t>
          </w:r>
          <w:r>
            <w:rPr>
              <w:rFonts w:eastAsia="Times New Roman" w:cs="Times New Roman"/>
              <w:color w:val="1F3864" w:themeColor="accent5" w:themeShade="80"/>
              <w:sz w:val="16"/>
              <w:szCs w:val="16"/>
              <w:shd w:val="clear" w:color="auto" w:fill="FFFFFF"/>
            </w:rPr>
            <w:t xml:space="preserve">I Hassim, </w:t>
          </w:r>
          <w:r w:rsidRPr="00BF2432">
            <w:rPr>
              <w:rFonts w:eastAsia="Times New Roman" w:cs="Times New Roman"/>
              <w:color w:val="1F3864" w:themeColor="accent5" w:themeShade="80"/>
              <w:sz w:val="16"/>
              <w:szCs w:val="16"/>
              <w:shd w:val="clear" w:color="auto" w:fill="FFFFFF"/>
            </w:rPr>
            <w:t>WJ Impey, GZ Malele</w:t>
          </w:r>
        </w:p>
      </w:tc>
      <w:tc>
        <w:tcPr>
          <w:tcW w:w="4145" w:type="dxa"/>
        </w:tcPr>
        <w:p w14:paraId="627B4659" w14:textId="77777777" w:rsidR="00010C9B" w:rsidRPr="00BF2432" w:rsidRDefault="00010C9B" w:rsidP="00010C9B">
          <w:pPr>
            <w:pStyle w:val="FooterText"/>
            <w:jc w:val="right"/>
            <w:rPr>
              <w:rFonts w:cs="Arial"/>
              <w:b/>
              <w:bCs/>
              <w:color w:val="1F3864" w:themeColor="accent5" w:themeShade="80"/>
              <w:sz w:val="16"/>
              <w:szCs w:val="16"/>
            </w:rPr>
          </w:pPr>
          <w:r w:rsidRPr="00BF2432">
            <w:rPr>
              <w:rFonts w:cs="Arial"/>
              <w:b/>
              <w:bCs/>
              <w:color w:val="1F3864" w:themeColor="accent5" w:themeShade="80"/>
              <w:sz w:val="16"/>
              <w:szCs w:val="16"/>
            </w:rPr>
            <w:t xml:space="preserve">Technology Corporate Management (Pty) Ltd </w:t>
          </w:r>
        </w:p>
        <w:p w14:paraId="2E46A0DF" w14:textId="77777777" w:rsidR="00010C9B" w:rsidRPr="00BF2432" w:rsidRDefault="00010C9B" w:rsidP="00010C9B">
          <w:pPr>
            <w:pStyle w:val="FooterText"/>
            <w:jc w:val="right"/>
            <w:rPr>
              <w:rFonts w:cs="Arial"/>
              <w:color w:val="1F3864" w:themeColor="accent5" w:themeShade="80"/>
              <w:sz w:val="16"/>
              <w:szCs w:val="16"/>
            </w:rPr>
          </w:pPr>
          <w:r w:rsidRPr="00BF2432">
            <w:rPr>
              <w:rFonts w:cs="Arial"/>
              <w:bCs/>
              <w:color w:val="1F3864" w:themeColor="accent5" w:themeShade="80"/>
              <w:sz w:val="16"/>
              <w:szCs w:val="16"/>
            </w:rPr>
            <w:t xml:space="preserve">Registration </w:t>
          </w:r>
          <w:proofErr w:type="gramStart"/>
          <w:r w:rsidRPr="00BF2432">
            <w:rPr>
              <w:rFonts w:cs="Arial"/>
              <w:bCs/>
              <w:color w:val="1F3864" w:themeColor="accent5" w:themeShade="80"/>
              <w:sz w:val="16"/>
              <w:szCs w:val="16"/>
            </w:rPr>
            <w:t>No. :</w:t>
          </w:r>
          <w:proofErr w:type="gramEnd"/>
          <w:r w:rsidRPr="00BF2432">
            <w:rPr>
              <w:rFonts w:cs="Arial"/>
              <w:bCs/>
              <w:color w:val="1F3864" w:themeColor="accent5" w:themeShade="80"/>
              <w:sz w:val="16"/>
              <w:szCs w:val="16"/>
            </w:rPr>
            <w:t xml:space="preserve">  </w:t>
          </w:r>
          <w:r w:rsidRPr="00BF2432">
            <w:rPr>
              <w:rFonts w:cs="Arial"/>
              <w:color w:val="1F3864" w:themeColor="accent5" w:themeShade="80"/>
              <w:sz w:val="16"/>
              <w:szCs w:val="16"/>
            </w:rPr>
            <w:t>1987/003100/07</w:t>
          </w:r>
        </w:p>
        <w:p w14:paraId="66964B00" w14:textId="77777777" w:rsidR="00010C9B" w:rsidRPr="00BF2432" w:rsidRDefault="00010C9B" w:rsidP="00010C9B">
          <w:pPr>
            <w:pStyle w:val="FooterText"/>
            <w:ind w:right="46"/>
            <w:jc w:val="right"/>
            <w:rPr>
              <w:rFonts w:cs="Arial"/>
              <w:bCs/>
              <w:color w:val="1F3864" w:themeColor="accent5" w:themeShade="80"/>
              <w:sz w:val="16"/>
              <w:szCs w:val="16"/>
            </w:rPr>
          </w:pPr>
          <w:r w:rsidRPr="00BF2432">
            <w:rPr>
              <w:rFonts w:cs="Arial"/>
              <w:color w:val="1F3864" w:themeColor="accent5" w:themeShade="80"/>
              <w:sz w:val="16"/>
              <w:szCs w:val="16"/>
            </w:rPr>
            <w:t xml:space="preserve">Vat </w:t>
          </w:r>
          <w:proofErr w:type="gramStart"/>
          <w:r w:rsidRPr="00BF2432">
            <w:rPr>
              <w:rFonts w:cs="Arial"/>
              <w:color w:val="1F3864" w:themeColor="accent5" w:themeShade="80"/>
              <w:sz w:val="16"/>
              <w:szCs w:val="16"/>
            </w:rPr>
            <w:t>No. :</w:t>
          </w:r>
          <w:proofErr w:type="gramEnd"/>
          <w:r w:rsidRPr="00BF2432">
            <w:rPr>
              <w:rFonts w:cs="Arial"/>
              <w:color w:val="1F3864" w:themeColor="accent5" w:themeShade="80"/>
              <w:sz w:val="16"/>
              <w:szCs w:val="16"/>
            </w:rPr>
            <w:t xml:space="preserve"> 4530117896</w:t>
          </w:r>
        </w:p>
      </w:tc>
    </w:tr>
  </w:tbl>
  <w:p w14:paraId="468AC56C" w14:textId="77777777" w:rsidR="00E42E99" w:rsidRPr="00010C9B" w:rsidRDefault="00E42E99" w:rsidP="00010C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5AED0" w14:textId="77777777" w:rsidR="00CE7C67" w:rsidRDefault="00CE7C67" w:rsidP="008D7A1F">
      <w:r>
        <w:separator/>
      </w:r>
    </w:p>
  </w:footnote>
  <w:footnote w:type="continuationSeparator" w:id="0">
    <w:p w14:paraId="651D424E" w14:textId="77777777" w:rsidR="00CE7C67" w:rsidRDefault="00CE7C67" w:rsidP="008D7A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65FDB" w14:textId="2ABF8F6D" w:rsidR="003D68A5" w:rsidRDefault="00D71377" w:rsidP="00E42E99">
    <w:pPr>
      <w:pStyle w:val="Header"/>
    </w:pPr>
    <w:r>
      <w:rPr>
        <w:noProof/>
      </w:rPr>
      <w:drawing>
        <wp:anchor distT="0" distB="0" distL="114300" distR="114300" simplePos="0" relativeHeight="251675648" behindDoc="0" locked="0" layoutInCell="1" allowOverlap="1" wp14:anchorId="4BCB7412" wp14:editId="07A67353">
          <wp:simplePos x="0" y="0"/>
          <wp:positionH relativeFrom="column">
            <wp:posOffset>-418951</wp:posOffset>
          </wp:positionH>
          <wp:positionV relativeFrom="paragraph">
            <wp:posOffset>34402</wp:posOffset>
          </wp:positionV>
          <wp:extent cx="2908935" cy="474345"/>
          <wp:effectExtent l="0" t="0" r="12065" b="8255"/>
          <wp:wrapNone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08935" cy="474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C0837FD" w14:textId="0217E29D" w:rsidR="00E42E99" w:rsidRDefault="00E42E99" w:rsidP="00E42E99">
    <w:pPr>
      <w:pStyle w:val="Header"/>
    </w:pPr>
  </w:p>
  <w:p w14:paraId="4258C02C" w14:textId="77777777" w:rsidR="006B1F67" w:rsidRDefault="006B1F67"/>
  <w:p w14:paraId="61D13AF7" w14:textId="11EE19C0" w:rsidR="006B1F67" w:rsidRDefault="00D71377">
    <w:r>
      <w:rPr>
        <w:noProof/>
      </w:rPr>
      <w:drawing>
        <wp:anchor distT="0" distB="0" distL="114300" distR="114300" simplePos="0" relativeHeight="251674624" behindDoc="0" locked="0" layoutInCell="1" allowOverlap="1" wp14:anchorId="5D6905AB" wp14:editId="17A2DFC4">
          <wp:simplePos x="0" y="0"/>
          <wp:positionH relativeFrom="column">
            <wp:posOffset>4429909</wp:posOffset>
          </wp:positionH>
          <wp:positionV relativeFrom="paragraph">
            <wp:posOffset>3034142</wp:posOffset>
          </wp:positionV>
          <wp:extent cx="2039620" cy="5295265"/>
          <wp:effectExtent l="0" t="0" r="0" b="0"/>
          <wp:wrapNone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9620" cy="5295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02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680"/>
      <w:gridCol w:w="3226"/>
      <w:gridCol w:w="114"/>
    </w:tblGrid>
    <w:tr w:rsidR="00CB71EA" w14:paraId="773707C9" w14:textId="77777777" w:rsidTr="00831571">
      <w:trPr>
        <w:trHeight w:val="851"/>
      </w:trPr>
      <w:tc>
        <w:tcPr>
          <w:tcW w:w="6680" w:type="dxa"/>
          <w:vMerge w:val="restart"/>
        </w:tcPr>
        <w:p w14:paraId="7D8A3410" w14:textId="1754DADB" w:rsidR="00047918" w:rsidRDefault="005B330F" w:rsidP="0087745A">
          <w:pPr>
            <w:spacing w:before="0" w:after="0"/>
            <w:jc w:val="right"/>
          </w:pPr>
          <w:r w:rsidRPr="00D76985">
            <w:rPr>
              <w:noProof/>
            </w:rPr>
            <w:drawing>
              <wp:anchor distT="0" distB="0" distL="114300" distR="114300" simplePos="0" relativeHeight="251677696" behindDoc="1" locked="0" layoutInCell="1" allowOverlap="1" wp14:anchorId="07A021BF" wp14:editId="3D8A0CDE">
                <wp:simplePos x="0" y="0"/>
                <wp:positionH relativeFrom="column">
                  <wp:posOffset>-406400</wp:posOffset>
                </wp:positionH>
                <wp:positionV relativeFrom="paragraph">
                  <wp:posOffset>107950</wp:posOffset>
                </wp:positionV>
                <wp:extent cx="1065530" cy="1130300"/>
                <wp:effectExtent l="0" t="0" r="1270" b="12700"/>
                <wp:wrapNone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5530" cy="1130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39FC5268" w14:textId="3E1428C2" w:rsidR="00CB71EA" w:rsidRDefault="00AB4EA9" w:rsidP="0087745A">
          <w:pPr>
            <w:spacing w:before="0" w:after="0"/>
            <w:jc w:val="right"/>
          </w:pPr>
          <w:r>
            <w:t xml:space="preserve"> </w:t>
          </w:r>
        </w:p>
      </w:tc>
      <w:tc>
        <w:tcPr>
          <w:tcW w:w="3226" w:type="dxa"/>
          <w:vMerge w:val="restart"/>
        </w:tcPr>
        <w:p w14:paraId="60298231" w14:textId="30FD43C6" w:rsidR="00AE4575" w:rsidRDefault="00AE4575" w:rsidP="0087745A">
          <w:pPr>
            <w:spacing w:before="0" w:after="0"/>
            <w:jc w:val="right"/>
            <w:rPr>
              <w:noProof/>
              <w:color w:val="auto"/>
              <w:sz w:val="16"/>
              <w:szCs w:val="16"/>
              <w:lang w:val="en-ZA" w:eastAsia="en-ZA"/>
            </w:rPr>
          </w:pPr>
          <w:r w:rsidRPr="00AE4575">
            <w:rPr>
              <w:noProof/>
              <w:color w:val="auto"/>
              <w:sz w:val="16"/>
              <w:szCs w:val="16"/>
              <w:lang w:val="en-ZA" w:eastAsia="en-ZA"/>
            </w:rPr>
            <w:t>Central Office Par</w:t>
          </w:r>
          <w:r w:rsidR="00831571">
            <w:rPr>
              <w:noProof/>
              <w:color w:val="auto"/>
              <w:sz w:val="16"/>
              <w:szCs w:val="16"/>
              <w:lang w:val="en-ZA" w:eastAsia="en-ZA"/>
            </w:rPr>
            <w:t>k</w:t>
          </w:r>
          <w:r w:rsidRPr="00AE4575">
            <w:rPr>
              <w:noProof/>
              <w:color w:val="auto"/>
              <w:sz w:val="16"/>
              <w:szCs w:val="16"/>
              <w:lang w:val="en-ZA" w:eastAsia="en-ZA"/>
            </w:rPr>
            <w:t xml:space="preserve"> </w:t>
          </w:r>
        </w:p>
        <w:p w14:paraId="632C2614" w14:textId="77777777" w:rsidR="00820135" w:rsidRDefault="00AE4575" w:rsidP="0087745A">
          <w:pPr>
            <w:spacing w:before="0" w:after="0"/>
            <w:jc w:val="right"/>
            <w:rPr>
              <w:noProof/>
              <w:color w:val="auto"/>
              <w:sz w:val="16"/>
              <w:szCs w:val="16"/>
              <w:lang w:val="en-ZA" w:eastAsia="en-ZA"/>
            </w:rPr>
          </w:pPr>
          <w:r w:rsidRPr="00AE4575">
            <w:rPr>
              <w:noProof/>
              <w:color w:val="auto"/>
              <w:sz w:val="16"/>
              <w:szCs w:val="16"/>
              <w:lang w:val="en-ZA" w:eastAsia="en-ZA"/>
            </w:rPr>
            <w:t>400</w:t>
          </w:r>
          <w:r w:rsidR="00831571">
            <w:rPr>
              <w:noProof/>
              <w:color w:val="auto"/>
              <w:sz w:val="16"/>
              <w:szCs w:val="16"/>
              <w:lang w:val="en-ZA" w:eastAsia="en-ZA"/>
            </w:rPr>
            <w:t xml:space="preserve"> Block L</w:t>
          </w:r>
          <w:r w:rsidRPr="00AE4575">
            <w:rPr>
              <w:noProof/>
              <w:color w:val="auto"/>
              <w:sz w:val="16"/>
              <w:szCs w:val="16"/>
              <w:lang w:val="en-ZA" w:eastAsia="en-ZA"/>
            </w:rPr>
            <w:t xml:space="preserve"> </w:t>
          </w:r>
        </w:p>
        <w:p w14:paraId="19430B59" w14:textId="4262CBAB" w:rsidR="00AE4575" w:rsidRDefault="00AE4575" w:rsidP="0087745A">
          <w:pPr>
            <w:spacing w:before="0" w:after="0"/>
            <w:jc w:val="right"/>
            <w:rPr>
              <w:noProof/>
              <w:color w:val="auto"/>
              <w:sz w:val="16"/>
              <w:szCs w:val="16"/>
              <w:lang w:val="en-ZA" w:eastAsia="en-ZA"/>
            </w:rPr>
          </w:pPr>
          <w:r w:rsidRPr="00AE4575">
            <w:rPr>
              <w:noProof/>
              <w:color w:val="auto"/>
              <w:sz w:val="16"/>
              <w:szCs w:val="16"/>
              <w:lang w:val="en-ZA" w:eastAsia="en-ZA"/>
            </w:rPr>
            <w:t>16th Roa</w:t>
          </w:r>
          <w:r w:rsidR="00831571">
            <w:rPr>
              <w:noProof/>
              <w:color w:val="auto"/>
              <w:sz w:val="16"/>
              <w:szCs w:val="16"/>
              <w:lang w:val="en-ZA" w:eastAsia="en-ZA"/>
            </w:rPr>
            <w:t>d</w:t>
          </w:r>
          <w:r w:rsidRPr="00AE4575">
            <w:rPr>
              <w:noProof/>
              <w:color w:val="auto"/>
              <w:sz w:val="16"/>
              <w:szCs w:val="16"/>
              <w:lang w:val="en-ZA" w:eastAsia="en-ZA"/>
            </w:rPr>
            <w:t xml:space="preserve"> </w:t>
          </w:r>
        </w:p>
        <w:p w14:paraId="631D6B03" w14:textId="7556E4E0" w:rsidR="00831571" w:rsidRDefault="00AE4575" w:rsidP="0087745A">
          <w:pPr>
            <w:spacing w:before="0" w:after="0"/>
            <w:jc w:val="right"/>
            <w:rPr>
              <w:noProof/>
              <w:color w:val="auto"/>
              <w:sz w:val="16"/>
              <w:szCs w:val="16"/>
              <w:lang w:val="en-ZA" w:eastAsia="en-ZA"/>
            </w:rPr>
          </w:pPr>
          <w:r w:rsidRPr="00AE4575">
            <w:rPr>
              <w:noProof/>
              <w:color w:val="auto"/>
              <w:sz w:val="16"/>
              <w:szCs w:val="16"/>
              <w:lang w:val="en-ZA" w:eastAsia="en-ZA"/>
            </w:rPr>
            <w:t>Randjespar</w:t>
          </w:r>
          <w:r w:rsidR="00831571">
            <w:rPr>
              <w:noProof/>
              <w:color w:val="auto"/>
              <w:sz w:val="16"/>
              <w:szCs w:val="16"/>
              <w:lang w:val="en-ZA" w:eastAsia="en-ZA"/>
            </w:rPr>
            <w:t>k</w:t>
          </w:r>
          <w:r w:rsidRPr="00AE4575">
            <w:rPr>
              <w:noProof/>
              <w:color w:val="auto"/>
              <w:sz w:val="16"/>
              <w:szCs w:val="16"/>
              <w:lang w:val="en-ZA" w:eastAsia="en-ZA"/>
            </w:rPr>
            <w:t xml:space="preserve"> </w:t>
          </w:r>
        </w:p>
        <w:p w14:paraId="3AF3F6AB" w14:textId="08CE0834" w:rsidR="00176A57" w:rsidRDefault="00AE4575" w:rsidP="0087745A">
          <w:pPr>
            <w:spacing w:before="0" w:after="0"/>
            <w:jc w:val="right"/>
            <w:rPr>
              <w:noProof/>
              <w:color w:val="auto"/>
              <w:sz w:val="16"/>
              <w:szCs w:val="16"/>
              <w:lang w:val="en-ZA" w:eastAsia="en-ZA"/>
            </w:rPr>
          </w:pPr>
          <w:r w:rsidRPr="00AE4575">
            <w:rPr>
              <w:noProof/>
              <w:color w:val="auto"/>
              <w:sz w:val="16"/>
              <w:szCs w:val="16"/>
              <w:lang w:val="en-ZA" w:eastAsia="en-ZA"/>
            </w:rPr>
            <w:t>Midrand</w:t>
          </w:r>
        </w:p>
        <w:p w14:paraId="6FCE80A1" w14:textId="77777777" w:rsidR="00AE4575" w:rsidRPr="0087745A" w:rsidRDefault="00AE4575" w:rsidP="0087745A">
          <w:pPr>
            <w:spacing w:before="0" w:after="0"/>
            <w:jc w:val="right"/>
            <w:rPr>
              <w:noProof/>
              <w:color w:val="auto"/>
              <w:sz w:val="16"/>
              <w:szCs w:val="16"/>
              <w:lang w:val="en-ZA" w:eastAsia="en-ZA"/>
            </w:rPr>
          </w:pPr>
        </w:p>
        <w:p w14:paraId="585D8799" w14:textId="77777777" w:rsidR="00CB71EA" w:rsidRPr="0087745A" w:rsidRDefault="00CB71EA" w:rsidP="0087745A">
          <w:pPr>
            <w:spacing w:before="0" w:after="0"/>
            <w:jc w:val="right"/>
            <w:rPr>
              <w:noProof/>
              <w:color w:val="auto"/>
              <w:sz w:val="16"/>
              <w:szCs w:val="16"/>
              <w:lang w:val="en-ZA" w:eastAsia="en-ZA"/>
            </w:rPr>
          </w:pPr>
          <w:r w:rsidRPr="0087745A">
            <w:rPr>
              <w:noProof/>
              <w:color w:val="auto"/>
              <w:sz w:val="16"/>
              <w:szCs w:val="16"/>
              <w:lang w:val="en-ZA" w:eastAsia="en-ZA"/>
            </w:rPr>
            <w:t>P.O. Box 6289</w:t>
          </w:r>
        </w:p>
        <w:p w14:paraId="1727D6D8" w14:textId="77777777" w:rsidR="00CB71EA" w:rsidRPr="0087745A" w:rsidRDefault="00CB71EA" w:rsidP="0087745A">
          <w:pPr>
            <w:spacing w:before="0" w:after="0"/>
            <w:jc w:val="right"/>
            <w:rPr>
              <w:noProof/>
              <w:color w:val="auto"/>
              <w:sz w:val="16"/>
              <w:szCs w:val="16"/>
              <w:lang w:val="en-ZA" w:eastAsia="en-ZA"/>
            </w:rPr>
          </w:pPr>
          <w:r w:rsidRPr="0087745A">
            <w:rPr>
              <w:noProof/>
              <w:color w:val="auto"/>
              <w:sz w:val="16"/>
              <w:szCs w:val="16"/>
              <w:lang w:val="en-ZA" w:eastAsia="en-ZA"/>
            </w:rPr>
            <w:t>Halfway House, 1685</w:t>
          </w:r>
        </w:p>
        <w:p w14:paraId="6E69E346" w14:textId="77777777" w:rsidR="00CB71EA" w:rsidRPr="0087745A" w:rsidRDefault="00CB71EA" w:rsidP="0087745A">
          <w:pPr>
            <w:spacing w:before="0" w:after="0"/>
            <w:jc w:val="right"/>
            <w:rPr>
              <w:noProof/>
              <w:color w:val="auto"/>
              <w:sz w:val="16"/>
              <w:szCs w:val="16"/>
              <w:lang w:val="en-ZA" w:eastAsia="en-ZA"/>
            </w:rPr>
          </w:pPr>
          <w:r w:rsidRPr="0087745A">
            <w:rPr>
              <w:noProof/>
              <w:color w:val="auto"/>
              <w:sz w:val="16"/>
              <w:szCs w:val="16"/>
              <w:lang w:val="en-ZA" w:eastAsia="en-ZA"/>
            </w:rPr>
            <w:t>Midrand</w:t>
          </w:r>
        </w:p>
        <w:p w14:paraId="6F40E738" w14:textId="77777777" w:rsidR="00CB71EA" w:rsidRPr="0087745A" w:rsidRDefault="00CB71EA" w:rsidP="0087745A">
          <w:pPr>
            <w:spacing w:before="0" w:after="0"/>
            <w:jc w:val="right"/>
            <w:rPr>
              <w:noProof/>
              <w:color w:val="auto"/>
              <w:sz w:val="16"/>
              <w:szCs w:val="16"/>
              <w:lang w:val="en-ZA" w:eastAsia="en-ZA"/>
            </w:rPr>
          </w:pPr>
          <w:r w:rsidRPr="0087745A">
            <w:rPr>
              <w:noProof/>
              <w:color w:val="auto"/>
              <w:sz w:val="16"/>
              <w:szCs w:val="16"/>
              <w:lang w:val="en-ZA" w:eastAsia="en-ZA"/>
            </w:rPr>
            <w:t>South Africa</w:t>
          </w:r>
        </w:p>
        <w:p w14:paraId="27F333AD" w14:textId="77777777" w:rsidR="00CB71EA" w:rsidRPr="0087745A" w:rsidRDefault="00CB71EA" w:rsidP="0087745A">
          <w:pPr>
            <w:spacing w:before="0" w:after="0"/>
            <w:jc w:val="right"/>
            <w:rPr>
              <w:noProof/>
              <w:color w:val="auto"/>
              <w:sz w:val="16"/>
              <w:szCs w:val="16"/>
              <w:lang w:val="en-ZA" w:eastAsia="en-ZA"/>
            </w:rPr>
          </w:pPr>
        </w:p>
        <w:p w14:paraId="38122FB7" w14:textId="77777777" w:rsidR="00CB71EA" w:rsidRPr="0087745A" w:rsidRDefault="00CB71EA" w:rsidP="0087745A">
          <w:pPr>
            <w:spacing w:before="0" w:after="0"/>
            <w:jc w:val="right"/>
            <w:rPr>
              <w:noProof/>
              <w:color w:val="auto"/>
              <w:sz w:val="16"/>
              <w:szCs w:val="16"/>
              <w:lang w:val="en-ZA" w:eastAsia="en-ZA"/>
            </w:rPr>
          </w:pPr>
          <w:r w:rsidRPr="0087745A">
            <w:rPr>
              <w:noProof/>
              <w:color w:val="auto"/>
              <w:sz w:val="16"/>
              <w:szCs w:val="16"/>
              <w:lang w:val="en-ZA" w:eastAsia="en-ZA"/>
            </w:rPr>
            <w:t>+27 11 848 6000 | 086 1TCM011</w:t>
          </w:r>
        </w:p>
        <w:p w14:paraId="2CBD5E57" w14:textId="77777777" w:rsidR="00CB71EA" w:rsidRPr="0087745A" w:rsidRDefault="00CB71EA" w:rsidP="0087745A">
          <w:pPr>
            <w:spacing w:before="0" w:after="0"/>
            <w:jc w:val="right"/>
            <w:rPr>
              <w:noProof/>
              <w:color w:val="auto"/>
              <w:sz w:val="16"/>
              <w:szCs w:val="16"/>
              <w:lang w:val="en-ZA" w:eastAsia="en-ZA"/>
            </w:rPr>
          </w:pPr>
          <w:r w:rsidRPr="0087745A">
            <w:rPr>
              <w:noProof/>
              <w:color w:val="auto"/>
              <w:sz w:val="16"/>
              <w:szCs w:val="16"/>
              <w:lang w:val="en-ZA" w:eastAsia="en-ZA"/>
            </w:rPr>
            <w:t>info@tcm.co.za</w:t>
          </w:r>
        </w:p>
        <w:p w14:paraId="77D907CB" w14:textId="77777777" w:rsidR="00CB71EA" w:rsidRPr="0087745A" w:rsidRDefault="00CB71EA" w:rsidP="0087745A">
          <w:pPr>
            <w:pStyle w:val="header-font"/>
            <w:rPr>
              <w:color w:val="auto"/>
              <w:sz w:val="16"/>
              <w:szCs w:val="16"/>
            </w:rPr>
          </w:pPr>
          <w:r w:rsidRPr="0087745A">
            <w:rPr>
              <w:color w:val="0070C0"/>
              <w:sz w:val="16"/>
              <w:szCs w:val="16"/>
            </w:rPr>
            <w:t>www.tcm.co.za</w:t>
          </w:r>
        </w:p>
      </w:tc>
      <w:tc>
        <w:tcPr>
          <w:tcW w:w="114" w:type="dxa"/>
          <w:tcBorders>
            <w:right w:val="single" w:sz="18" w:space="0" w:color="FB5D19"/>
          </w:tcBorders>
        </w:tcPr>
        <w:p w14:paraId="5C0CEEEE" w14:textId="77777777" w:rsidR="00CB71EA" w:rsidRPr="0087745A" w:rsidRDefault="00CB71EA" w:rsidP="00831571">
          <w:pPr>
            <w:pStyle w:val="AddressBar"/>
            <w:jc w:val="left"/>
            <w:rPr>
              <w:noProof/>
              <w:sz w:val="16"/>
              <w:szCs w:val="16"/>
              <w:lang w:val="en-ZA" w:eastAsia="en-ZA"/>
            </w:rPr>
          </w:pPr>
        </w:p>
      </w:tc>
    </w:tr>
    <w:tr w:rsidR="00CB71EA" w14:paraId="40AFE4C3" w14:textId="77777777" w:rsidTr="00831571">
      <w:trPr>
        <w:trHeight w:val="133"/>
      </w:trPr>
      <w:tc>
        <w:tcPr>
          <w:tcW w:w="6680" w:type="dxa"/>
          <w:vMerge/>
        </w:tcPr>
        <w:p w14:paraId="1532965E" w14:textId="77777777" w:rsidR="00CB71EA" w:rsidRDefault="00CB71EA" w:rsidP="00CB71EA">
          <w:pPr>
            <w:rPr>
              <w:noProof/>
              <w:lang w:val="en-ZA" w:eastAsia="en-ZA"/>
            </w:rPr>
          </w:pPr>
        </w:p>
      </w:tc>
      <w:tc>
        <w:tcPr>
          <w:tcW w:w="3226" w:type="dxa"/>
          <w:vMerge/>
        </w:tcPr>
        <w:p w14:paraId="50BF60CD" w14:textId="77777777" w:rsidR="00CB71EA" w:rsidRPr="0087745A" w:rsidRDefault="00CB71EA" w:rsidP="00CB71EA">
          <w:pPr>
            <w:pStyle w:val="AddressBar"/>
            <w:rPr>
              <w:noProof/>
              <w:sz w:val="16"/>
              <w:szCs w:val="16"/>
              <w:lang w:val="en-ZA" w:eastAsia="en-ZA"/>
            </w:rPr>
          </w:pPr>
        </w:p>
      </w:tc>
      <w:tc>
        <w:tcPr>
          <w:tcW w:w="114" w:type="dxa"/>
        </w:tcPr>
        <w:p w14:paraId="58F16B58" w14:textId="77777777" w:rsidR="00CB71EA" w:rsidRPr="0087745A" w:rsidRDefault="00CB71EA" w:rsidP="00CB71EA">
          <w:pPr>
            <w:pStyle w:val="AddressBar"/>
            <w:rPr>
              <w:noProof/>
              <w:sz w:val="16"/>
              <w:szCs w:val="16"/>
              <w:lang w:val="en-ZA" w:eastAsia="en-ZA"/>
            </w:rPr>
          </w:pPr>
        </w:p>
      </w:tc>
    </w:tr>
    <w:tr w:rsidR="00CB71EA" w14:paraId="3A0F3AEB" w14:textId="77777777" w:rsidTr="0087745A">
      <w:trPr>
        <w:trHeight w:val="463"/>
      </w:trPr>
      <w:tc>
        <w:tcPr>
          <w:tcW w:w="6680" w:type="dxa"/>
          <w:vMerge/>
        </w:tcPr>
        <w:p w14:paraId="36E7E5DB" w14:textId="77777777" w:rsidR="00CB71EA" w:rsidRDefault="00CB71EA" w:rsidP="00CB71EA">
          <w:pPr>
            <w:rPr>
              <w:noProof/>
              <w:lang w:val="en-ZA" w:eastAsia="en-ZA"/>
            </w:rPr>
          </w:pPr>
        </w:p>
      </w:tc>
      <w:tc>
        <w:tcPr>
          <w:tcW w:w="3226" w:type="dxa"/>
          <w:vMerge/>
        </w:tcPr>
        <w:p w14:paraId="7969D44D" w14:textId="77777777" w:rsidR="00CB71EA" w:rsidRPr="0087745A" w:rsidRDefault="00CB71EA" w:rsidP="00CB71EA">
          <w:pPr>
            <w:pStyle w:val="AddressBar"/>
            <w:rPr>
              <w:noProof/>
              <w:sz w:val="16"/>
              <w:szCs w:val="16"/>
              <w:lang w:val="en-ZA" w:eastAsia="en-ZA"/>
            </w:rPr>
          </w:pPr>
        </w:p>
      </w:tc>
      <w:tc>
        <w:tcPr>
          <w:tcW w:w="114" w:type="dxa"/>
          <w:tcBorders>
            <w:right w:val="single" w:sz="18" w:space="0" w:color="0B79BC"/>
          </w:tcBorders>
        </w:tcPr>
        <w:p w14:paraId="6C0294B1" w14:textId="77777777" w:rsidR="00CB71EA" w:rsidRPr="0087745A" w:rsidRDefault="00CB71EA" w:rsidP="00CB71EA">
          <w:pPr>
            <w:pStyle w:val="AddressBar"/>
            <w:rPr>
              <w:noProof/>
              <w:sz w:val="16"/>
              <w:szCs w:val="16"/>
              <w:lang w:val="en-ZA" w:eastAsia="en-ZA"/>
            </w:rPr>
          </w:pPr>
        </w:p>
      </w:tc>
    </w:tr>
  </w:tbl>
  <w:p w14:paraId="75542382" w14:textId="6C1C5E26" w:rsidR="00450DBA" w:rsidRDefault="00FA06A6">
    <w:pPr>
      <w:pStyle w:val="Header"/>
    </w:pPr>
    <w:r w:rsidRPr="003B7FF4">
      <w:rPr>
        <w:noProof/>
      </w:rPr>
      <w:drawing>
        <wp:anchor distT="0" distB="0" distL="114300" distR="114300" simplePos="0" relativeHeight="251671552" behindDoc="1" locked="0" layoutInCell="1" allowOverlap="1" wp14:anchorId="4D05FEA9" wp14:editId="123AB343">
          <wp:simplePos x="0" y="0"/>
          <wp:positionH relativeFrom="column">
            <wp:posOffset>4511040</wp:posOffset>
          </wp:positionH>
          <wp:positionV relativeFrom="paragraph">
            <wp:posOffset>2505075</wp:posOffset>
          </wp:positionV>
          <wp:extent cx="2040015" cy="5295877"/>
          <wp:effectExtent l="0" t="0" r="0" b="0"/>
          <wp:wrapNone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0015" cy="5295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05A1B"/>
    <w:multiLevelType w:val="hybridMultilevel"/>
    <w:tmpl w:val="29A286F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BB44DA"/>
    <w:multiLevelType w:val="hybridMultilevel"/>
    <w:tmpl w:val="5B5C2E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9432402"/>
    <w:multiLevelType w:val="hybridMultilevel"/>
    <w:tmpl w:val="E59E88B6"/>
    <w:lvl w:ilvl="0" w:tplc="82AA4770">
      <w:start w:val="1"/>
      <w:numFmt w:val="decimal"/>
      <w:pStyle w:val="Heading1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42752E4"/>
    <w:multiLevelType w:val="hybridMultilevel"/>
    <w:tmpl w:val="EAF07DCC"/>
    <w:lvl w:ilvl="0" w:tplc="1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6D3F61"/>
    <w:multiLevelType w:val="hybridMultilevel"/>
    <w:tmpl w:val="434E850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984FD6"/>
    <w:multiLevelType w:val="hybridMultilevel"/>
    <w:tmpl w:val="12FEE5E4"/>
    <w:lvl w:ilvl="0" w:tplc="EB0478CA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  <w:color w:val="0B79B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F85047"/>
    <w:multiLevelType w:val="hybridMultilevel"/>
    <w:tmpl w:val="DDBE7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8822869">
    <w:abstractNumId w:val="1"/>
  </w:num>
  <w:num w:numId="2" w16cid:durableId="1688677251">
    <w:abstractNumId w:val="6"/>
  </w:num>
  <w:num w:numId="3" w16cid:durableId="37709325">
    <w:abstractNumId w:val="5"/>
  </w:num>
  <w:num w:numId="4" w16cid:durableId="1512640350">
    <w:abstractNumId w:val="2"/>
  </w:num>
  <w:num w:numId="5" w16cid:durableId="1500269701">
    <w:abstractNumId w:val="4"/>
  </w:num>
  <w:num w:numId="6" w16cid:durableId="524681656">
    <w:abstractNumId w:val="0"/>
  </w:num>
  <w:num w:numId="7" w16cid:durableId="12223311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A1F"/>
    <w:rsid w:val="00010C9B"/>
    <w:rsid w:val="0001200A"/>
    <w:rsid w:val="0001529D"/>
    <w:rsid w:val="000422BE"/>
    <w:rsid w:val="00043D61"/>
    <w:rsid w:val="00047918"/>
    <w:rsid w:val="00071069"/>
    <w:rsid w:val="00076395"/>
    <w:rsid w:val="00084337"/>
    <w:rsid w:val="000B6F43"/>
    <w:rsid w:val="00125E02"/>
    <w:rsid w:val="00130304"/>
    <w:rsid w:val="001337D2"/>
    <w:rsid w:val="00142AA7"/>
    <w:rsid w:val="00170AE8"/>
    <w:rsid w:val="00176A57"/>
    <w:rsid w:val="001A0659"/>
    <w:rsid w:val="001D234E"/>
    <w:rsid w:val="00201812"/>
    <w:rsid w:val="0024280D"/>
    <w:rsid w:val="0025417F"/>
    <w:rsid w:val="002547D3"/>
    <w:rsid w:val="00291982"/>
    <w:rsid w:val="002A5D44"/>
    <w:rsid w:val="002E4475"/>
    <w:rsid w:val="0030700C"/>
    <w:rsid w:val="00322159"/>
    <w:rsid w:val="00322B10"/>
    <w:rsid w:val="003411AF"/>
    <w:rsid w:val="003518A5"/>
    <w:rsid w:val="00356068"/>
    <w:rsid w:val="0038383F"/>
    <w:rsid w:val="003D355D"/>
    <w:rsid w:val="003D68A5"/>
    <w:rsid w:val="003E2AD5"/>
    <w:rsid w:val="0040771B"/>
    <w:rsid w:val="00413929"/>
    <w:rsid w:val="004139A7"/>
    <w:rsid w:val="00450DBA"/>
    <w:rsid w:val="004743E5"/>
    <w:rsid w:val="00476696"/>
    <w:rsid w:val="004768DE"/>
    <w:rsid w:val="00480030"/>
    <w:rsid w:val="00484FBD"/>
    <w:rsid w:val="00494290"/>
    <w:rsid w:val="004B5440"/>
    <w:rsid w:val="004B6901"/>
    <w:rsid w:val="004D2E7F"/>
    <w:rsid w:val="004E2F13"/>
    <w:rsid w:val="00506370"/>
    <w:rsid w:val="005133EB"/>
    <w:rsid w:val="005143E9"/>
    <w:rsid w:val="00532EB8"/>
    <w:rsid w:val="0054114A"/>
    <w:rsid w:val="00556C01"/>
    <w:rsid w:val="00563844"/>
    <w:rsid w:val="00582C1D"/>
    <w:rsid w:val="005B14AA"/>
    <w:rsid w:val="005B330F"/>
    <w:rsid w:val="005D212F"/>
    <w:rsid w:val="005D6A2B"/>
    <w:rsid w:val="005E6C16"/>
    <w:rsid w:val="005F443D"/>
    <w:rsid w:val="006476FF"/>
    <w:rsid w:val="00650D63"/>
    <w:rsid w:val="0065770B"/>
    <w:rsid w:val="006610B8"/>
    <w:rsid w:val="00681072"/>
    <w:rsid w:val="006A0222"/>
    <w:rsid w:val="006B1F67"/>
    <w:rsid w:val="006D408A"/>
    <w:rsid w:val="006E1D1F"/>
    <w:rsid w:val="006F4F8E"/>
    <w:rsid w:val="00720E5A"/>
    <w:rsid w:val="007248BA"/>
    <w:rsid w:val="0075334A"/>
    <w:rsid w:val="00764EAD"/>
    <w:rsid w:val="00790F0C"/>
    <w:rsid w:val="007B5BDE"/>
    <w:rsid w:val="007D0AC1"/>
    <w:rsid w:val="007D446A"/>
    <w:rsid w:val="00820135"/>
    <w:rsid w:val="00821736"/>
    <w:rsid w:val="008221CA"/>
    <w:rsid w:val="00831571"/>
    <w:rsid w:val="008470D9"/>
    <w:rsid w:val="0085335B"/>
    <w:rsid w:val="008535F9"/>
    <w:rsid w:val="0085560F"/>
    <w:rsid w:val="00863E2B"/>
    <w:rsid w:val="008712C1"/>
    <w:rsid w:val="0087508C"/>
    <w:rsid w:val="008763A4"/>
    <w:rsid w:val="0087745A"/>
    <w:rsid w:val="008801CD"/>
    <w:rsid w:val="008822CE"/>
    <w:rsid w:val="00893797"/>
    <w:rsid w:val="008A5567"/>
    <w:rsid w:val="008B25BF"/>
    <w:rsid w:val="008C478B"/>
    <w:rsid w:val="008D7A1F"/>
    <w:rsid w:val="008E067C"/>
    <w:rsid w:val="00912F8D"/>
    <w:rsid w:val="00914C18"/>
    <w:rsid w:val="00934FC9"/>
    <w:rsid w:val="00940D1A"/>
    <w:rsid w:val="009646BD"/>
    <w:rsid w:val="00966C9A"/>
    <w:rsid w:val="00971EB5"/>
    <w:rsid w:val="009732E7"/>
    <w:rsid w:val="00974273"/>
    <w:rsid w:val="00977ECD"/>
    <w:rsid w:val="009A5868"/>
    <w:rsid w:val="009B07B6"/>
    <w:rsid w:val="009B40E1"/>
    <w:rsid w:val="009B44BF"/>
    <w:rsid w:val="009C07A7"/>
    <w:rsid w:val="009E4B58"/>
    <w:rsid w:val="009F0138"/>
    <w:rsid w:val="00A07744"/>
    <w:rsid w:val="00A15130"/>
    <w:rsid w:val="00A30BC7"/>
    <w:rsid w:val="00A353EF"/>
    <w:rsid w:val="00A374A3"/>
    <w:rsid w:val="00A415C8"/>
    <w:rsid w:val="00A52CC3"/>
    <w:rsid w:val="00A56BAB"/>
    <w:rsid w:val="00A623C4"/>
    <w:rsid w:val="00A6632D"/>
    <w:rsid w:val="00A66960"/>
    <w:rsid w:val="00A71981"/>
    <w:rsid w:val="00A975D8"/>
    <w:rsid w:val="00AB0A9D"/>
    <w:rsid w:val="00AB40CC"/>
    <w:rsid w:val="00AB4EA9"/>
    <w:rsid w:val="00AB6841"/>
    <w:rsid w:val="00AE4575"/>
    <w:rsid w:val="00B14590"/>
    <w:rsid w:val="00B178D6"/>
    <w:rsid w:val="00B17FD2"/>
    <w:rsid w:val="00B25BDC"/>
    <w:rsid w:val="00B25D67"/>
    <w:rsid w:val="00B66FAD"/>
    <w:rsid w:val="00B71D51"/>
    <w:rsid w:val="00B84EAF"/>
    <w:rsid w:val="00BA36BE"/>
    <w:rsid w:val="00BE3656"/>
    <w:rsid w:val="00BF2432"/>
    <w:rsid w:val="00C02B6A"/>
    <w:rsid w:val="00C224CF"/>
    <w:rsid w:val="00C5305A"/>
    <w:rsid w:val="00C63D1B"/>
    <w:rsid w:val="00C82CFD"/>
    <w:rsid w:val="00C8701C"/>
    <w:rsid w:val="00C907F5"/>
    <w:rsid w:val="00CA3EE6"/>
    <w:rsid w:val="00CB71EA"/>
    <w:rsid w:val="00CC2831"/>
    <w:rsid w:val="00CC711E"/>
    <w:rsid w:val="00CD60D8"/>
    <w:rsid w:val="00CE7C67"/>
    <w:rsid w:val="00D01A12"/>
    <w:rsid w:val="00D02084"/>
    <w:rsid w:val="00D71377"/>
    <w:rsid w:val="00D76985"/>
    <w:rsid w:val="00D8718B"/>
    <w:rsid w:val="00D9372C"/>
    <w:rsid w:val="00DA0CA3"/>
    <w:rsid w:val="00DC1796"/>
    <w:rsid w:val="00DF52C3"/>
    <w:rsid w:val="00E0057F"/>
    <w:rsid w:val="00E14399"/>
    <w:rsid w:val="00E23F1F"/>
    <w:rsid w:val="00E42E99"/>
    <w:rsid w:val="00E47891"/>
    <w:rsid w:val="00E7230E"/>
    <w:rsid w:val="00E84036"/>
    <w:rsid w:val="00E9502B"/>
    <w:rsid w:val="00EA4F6A"/>
    <w:rsid w:val="00EC1A05"/>
    <w:rsid w:val="00EC4C1C"/>
    <w:rsid w:val="00ED0F83"/>
    <w:rsid w:val="00EF6B86"/>
    <w:rsid w:val="00F13B7A"/>
    <w:rsid w:val="00F22666"/>
    <w:rsid w:val="00F2406D"/>
    <w:rsid w:val="00F30036"/>
    <w:rsid w:val="00F659CA"/>
    <w:rsid w:val="00F8522E"/>
    <w:rsid w:val="00F857E4"/>
    <w:rsid w:val="00FA06A6"/>
    <w:rsid w:val="00FF5442"/>
    <w:rsid w:val="00FF5D38"/>
    <w:rsid w:val="00FF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0C0D48C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C02B6A"/>
    <w:pPr>
      <w:spacing w:before="120" w:after="120"/>
    </w:pPr>
    <w:rPr>
      <w:rFonts w:ascii="Century Gothic" w:hAnsi="Century Gothic"/>
      <w:color w:val="000000" w:themeColor="text1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2B6A"/>
    <w:pPr>
      <w:keepNext/>
      <w:keepLines/>
      <w:numPr>
        <w:numId w:val="4"/>
      </w:numPr>
      <w:spacing w:before="240"/>
      <w:outlineLvl w:val="0"/>
    </w:pPr>
    <w:rPr>
      <w:rFonts w:eastAsiaTheme="majorEastAsia" w:cstheme="majorBidi"/>
      <w:b/>
      <w:bCs/>
      <w:color w:val="0B79BC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02B6A"/>
    <w:pPr>
      <w:keepNext/>
      <w:keepLines/>
      <w:spacing w:before="40"/>
      <w:outlineLvl w:val="1"/>
    </w:pPr>
    <w:rPr>
      <w:rFonts w:eastAsiaTheme="majorEastAsia" w:cstheme="majorBidi"/>
      <w:bCs/>
      <w:color w:val="0B79BC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02B6A"/>
    <w:pPr>
      <w:outlineLvl w:val="2"/>
    </w:pPr>
    <w:rPr>
      <w:color w:val="0B79BC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02B6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02B6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2B6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2B6A"/>
    <w:rPr>
      <w:rFonts w:ascii="Century Gothic" w:hAnsi="Century Gothic"/>
      <w:color w:val="000000" w:themeColor="text1"/>
      <w:sz w:val="20"/>
    </w:rPr>
  </w:style>
  <w:style w:type="paragraph" w:styleId="Footer">
    <w:name w:val="footer"/>
    <w:basedOn w:val="Normal"/>
    <w:link w:val="FooterChar"/>
    <w:uiPriority w:val="99"/>
    <w:unhideWhenUsed/>
    <w:rsid w:val="00C02B6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2B6A"/>
    <w:rPr>
      <w:rFonts w:ascii="Century Gothic" w:hAnsi="Century Gothic"/>
      <w:color w:val="000000" w:themeColor="text1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C02B6A"/>
    <w:rPr>
      <w:rFonts w:ascii="Century Gothic" w:eastAsiaTheme="majorEastAsia" w:hAnsi="Century Gothic" w:cstheme="majorBidi"/>
      <w:b/>
      <w:bCs/>
      <w:color w:val="0B79BC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02B6A"/>
    <w:rPr>
      <w:rFonts w:ascii="Century Gothic" w:eastAsiaTheme="majorEastAsia" w:hAnsi="Century Gothic" w:cstheme="majorBidi"/>
      <w:bCs/>
      <w:color w:val="0B79BC"/>
      <w:sz w:val="28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F13B7A"/>
    <w:pPr>
      <w:contextualSpacing/>
    </w:pPr>
    <w:rPr>
      <w:rFonts w:eastAsiaTheme="majorEastAsia" w:cstheme="majorBidi"/>
      <w:color w:val="767171" w:themeColor="background2" w:themeShade="80"/>
      <w:spacing w:val="-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3B7A"/>
    <w:rPr>
      <w:rFonts w:ascii="Century Gothic" w:eastAsiaTheme="majorEastAsia" w:hAnsi="Century Gothic" w:cstheme="majorBidi"/>
      <w:color w:val="767171" w:themeColor="background2" w:themeShade="80"/>
      <w:spacing w:val="-10"/>
      <w:kern w:val="28"/>
      <w:sz w:val="44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3EE6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A3EE6"/>
    <w:rPr>
      <w:rFonts w:ascii="Century Gothic" w:eastAsiaTheme="minorEastAsia" w:hAnsi="Century Gothic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CA3EE6"/>
    <w:rPr>
      <w:rFonts w:ascii="Century Gothic" w:hAnsi="Century Gothic"/>
      <w:b w:val="0"/>
      <w:bCs w:val="0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CA3EE6"/>
    <w:rPr>
      <w:rFonts w:ascii="Century Gothic" w:hAnsi="Century Gothic"/>
      <w:b w:val="0"/>
      <w:bCs w:val="0"/>
      <w:i/>
      <w:iCs/>
      <w:color w:val="5B9BD5" w:themeColor="accent1"/>
    </w:rPr>
  </w:style>
  <w:style w:type="paragraph" w:styleId="ListParagraph">
    <w:name w:val="List Paragraph"/>
    <w:basedOn w:val="Normal"/>
    <w:uiPriority w:val="34"/>
    <w:qFormat/>
    <w:rsid w:val="00F13B7A"/>
    <w:pPr>
      <w:numPr>
        <w:numId w:val="3"/>
      </w:numPr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C02B6A"/>
    <w:rPr>
      <w:rFonts w:ascii="Century Gothic" w:hAnsi="Century Gothic"/>
      <w:color w:val="0B79BC"/>
    </w:rPr>
  </w:style>
  <w:style w:type="paragraph" w:customStyle="1" w:styleId="AddressBar">
    <w:name w:val="Address Bar"/>
    <w:basedOn w:val="Header"/>
    <w:qFormat/>
    <w:rsid w:val="00F13B7A"/>
    <w:pPr>
      <w:spacing w:before="0" w:after="0"/>
      <w:jc w:val="right"/>
    </w:pPr>
    <w:rPr>
      <w:sz w:val="18"/>
      <w:szCs w:val="18"/>
    </w:rPr>
  </w:style>
  <w:style w:type="paragraph" w:customStyle="1" w:styleId="FooterText">
    <w:name w:val="Footer Text"/>
    <w:basedOn w:val="Footer"/>
    <w:link w:val="FooterTextChar"/>
    <w:qFormat/>
    <w:rsid w:val="00C02B6A"/>
    <w:pPr>
      <w:spacing w:before="0" w:after="0"/>
      <w:jc w:val="center"/>
    </w:pPr>
    <w:rPr>
      <w:color w:val="1F4E79" w:themeColor="accent1" w:themeShade="80"/>
      <w:sz w:val="15"/>
      <w:szCs w:val="15"/>
    </w:rPr>
  </w:style>
  <w:style w:type="table" w:styleId="TableGrid">
    <w:name w:val="Table Grid"/>
    <w:basedOn w:val="TableNormal"/>
    <w:uiPriority w:val="39"/>
    <w:rsid w:val="00E42E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-font">
    <w:name w:val="header-font"/>
    <w:basedOn w:val="FooterText"/>
    <w:link w:val="header-fontChar"/>
    <w:qFormat/>
    <w:rsid w:val="00C02B6A"/>
    <w:pPr>
      <w:jc w:val="right"/>
    </w:pPr>
    <w:rPr>
      <w:noProof/>
      <w:lang w:val="en-ZA" w:eastAsia="en-ZA"/>
    </w:rPr>
  </w:style>
  <w:style w:type="character" w:customStyle="1" w:styleId="header-fontChar">
    <w:name w:val="header-font Char"/>
    <w:basedOn w:val="FooterTextChar"/>
    <w:link w:val="header-font"/>
    <w:rsid w:val="00C02B6A"/>
    <w:rPr>
      <w:rFonts w:ascii="Century Gothic" w:hAnsi="Century Gothic"/>
      <w:noProof/>
      <w:color w:val="1F4E79" w:themeColor="accent1" w:themeShade="80"/>
      <w:sz w:val="15"/>
      <w:szCs w:val="15"/>
      <w:lang w:val="en-ZA" w:eastAsia="en-ZA"/>
    </w:rPr>
  </w:style>
  <w:style w:type="character" w:customStyle="1" w:styleId="FooterTextChar">
    <w:name w:val="Footer Text Char"/>
    <w:basedOn w:val="FooterChar"/>
    <w:link w:val="FooterText"/>
    <w:rsid w:val="00C02B6A"/>
    <w:rPr>
      <w:rFonts w:ascii="Century Gothic" w:hAnsi="Century Gothic"/>
      <w:color w:val="1F4E79" w:themeColor="accent1" w:themeShade="80"/>
      <w:sz w:val="15"/>
      <w:szCs w:val="15"/>
    </w:rPr>
  </w:style>
  <w:style w:type="character" w:customStyle="1" w:styleId="Heading4Char">
    <w:name w:val="Heading 4 Char"/>
    <w:basedOn w:val="DefaultParagraphFont"/>
    <w:link w:val="Heading4"/>
    <w:uiPriority w:val="9"/>
    <w:rsid w:val="00C02B6A"/>
    <w:rPr>
      <w:rFonts w:asciiTheme="majorHAnsi" w:eastAsiaTheme="majorEastAsia" w:hAnsiTheme="majorHAnsi" w:cstheme="majorBidi"/>
      <w:iCs/>
      <w:color w:val="2E74B5" w:themeColor="accent1" w:themeShade="BF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C02B6A"/>
    <w:rPr>
      <w:rFonts w:asciiTheme="majorHAnsi" w:eastAsiaTheme="majorEastAsia" w:hAnsiTheme="majorHAnsi" w:cstheme="majorBidi"/>
      <w:color w:val="2E74B5" w:themeColor="accent1" w:themeShade="BF"/>
      <w:sz w:val="18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C02B6A"/>
    <w:pPr>
      <w:spacing w:before="240"/>
    </w:pPr>
    <w:rPr>
      <w:color w:val="0B79BC"/>
      <w:sz w:val="24"/>
      <w:szCs w:val="22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C02B6A"/>
    <w:pPr>
      <w:tabs>
        <w:tab w:val="right" w:leader="dot" w:pos="9402"/>
      </w:tabs>
      <w:spacing w:before="0" w:after="0"/>
      <w:ind w:left="454"/>
    </w:pPr>
    <w:rPr>
      <w:sz w:val="24"/>
      <w:szCs w:val="22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C02B6A"/>
    <w:pPr>
      <w:spacing w:before="0" w:after="0"/>
      <w:ind w:left="454"/>
    </w:pPr>
    <w:rPr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F659CA"/>
  </w:style>
  <w:style w:type="paragraph" w:styleId="BalloonText">
    <w:name w:val="Balloon Text"/>
    <w:basedOn w:val="Normal"/>
    <w:link w:val="BalloonTextChar"/>
    <w:uiPriority w:val="99"/>
    <w:semiHidden/>
    <w:unhideWhenUsed/>
    <w:rsid w:val="00AB4EA9"/>
    <w:pPr>
      <w:spacing w:before="0"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EA9"/>
    <w:rPr>
      <w:rFonts w:ascii="Lucida Grande" w:hAnsi="Lucida Grande" w:cs="Lucida Grande"/>
      <w:color w:val="000000" w:themeColor="text1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7508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3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81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37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training.tcm.co.za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69AE837BBD024FB14BF304F82022AA" ma:contentTypeVersion="11" ma:contentTypeDescription="Create a new document." ma:contentTypeScope="" ma:versionID="f3e49ec9be4d2efe45c774450c28438f">
  <xsd:schema xmlns:xsd="http://www.w3.org/2001/XMLSchema" xmlns:xs="http://www.w3.org/2001/XMLSchema" xmlns:p="http://schemas.microsoft.com/office/2006/metadata/properties" xmlns:ns3="37871952-7df8-44fa-96f7-25f36637505b" xmlns:ns4="3e21fbcb-29e7-4408-a618-f45c04f812f0" targetNamespace="http://schemas.microsoft.com/office/2006/metadata/properties" ma:root="true" ma:fieldsID="5eb3fe2cde734e99ddb0a3ef69c93a89" ns3:_="" ns4:_="">
    <xsd:import namespace="37871952-7df8-44fa-96f7-25f36637505b"/>
    <xsd:import namespace="3e21fbcb-29e7-4408-a618-f45c04f812f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  <xsd:element ref="ns3:MediaServiceAuto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871952-7df8-44fa-96f7-25f3663750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21fbcb-29e7-4408-a618-f45c04f812f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7871952-7df8-44fa-96f7-25f36637505b" xsi:nil="true"/>
  </documentManagement>
</p:properties>
</file>

<file path=customXml/itemProps1.xml><?xml version="1.0" encoding="utf-8"?>
<ds:datastoreItem xmlns:ds="http://schemas.openxmlformats.org/officeDocument/2006/customXml" ds:itemID="{A08A1CE5-1354-4D6D-844B-3BBDD5AC3A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E4CC4D-81ED-4345-845F-BD0D970EDC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871952-7df8-44fa-96f7-25f36637505b"/>
    <ds:schemaRef ds:uri="3e21fbcb-29e7-4408-a618-f45c04f812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864E94-38CB-4939-86AD-CEB2E83939C0}">
  <ds:schemaRefs>
    <ds:schemaRef ds:uri="http://schemas.microsoft.com/office/2006/metadata/properties"/>
    <ds:schemaRef ds:uri="http://schemas.microsoft.com/office/infopath/2007/PartnerControls"/>
    <ds:schemaRef ds:uri="37871952-7df8-44fa-96f7-25f36637505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Hartley</dc:creator>
  <cp:keywords/>
  <dc:description/>
  <cp:lastModifiedBy>Tshilisanani Tshilamulele</cp:lastModifiedBy>
  <cp:revision>3</cp:revision>
  <cp:lastPrinted>2018-01-17T16:19:00Z</cp:lastPrinted>
  <dcterms:created xsi:type="dcterms:W3CDTF">2023-08-03T00:07:00Z</dcterms:created>
  <dcterms:modified xsi:type="dcterms:W3CDTF">2023-08-03T00:37:00Z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0x0101006A69AE837BBD024FB14BF304F82022AA</vt:lpwstr>
  </property>
</Properties>
</file>